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CB36B4">
        <w:rPr>
          <w:b/>
          <w:sz w:val="32"/>
          <w:szCs w:val="32"/>
        </w:rPr>
        <w:t>3 januari 2024</w:t>
      </w:r>
      <w:r w:rsidRPr="008B261C">
        <w:rPr>
          <w:b/>
          <w:sz w:val="32"/>
          <w:szCs w:val="32"/>
        </w:rPr>
        <w:t>.</w:t>
      </w:r>
    </w:p>
    <w:p w:rsidR="004F7069" w:rsidRDefault="004F7069">
      <w:r>
        <w:t xml:space="preserve">Aanwezig: </w:t>
      </w:r>
      <w:r w:rsidR="005514EF">
        <w:t xml:space="preserve">Ronald </w:t>
      </w:r>
      <w:proofErr w:type="spellStart"/>
      <w:r w:rsidR="005514EF">
        <w:t>Leusink</w:t>
      </w:r>
      <w:proofErr w:type="spellEnd"/>
      <w:r w:rsidR="005514EF">
        <w:t>, Theo Snijders, Eva Fontijn</w:t>
      </w:r>
      <w:r w:rsidR="007724DB">
        <w:t xml:space="preserve"> (</w:t>
      </w:r>
      <w:r w:rsidR="00CB36B4">
        <w:t>Arno heeft zich afgemeld i.v.m. ziekte</w:t>
      </w:r>
      <w:r w:rsidR="007724DB">
        <w:t>)</w:t>
      </w:r>
      <w:r>
        <w:br/>
      </w:r>
    </w:p>
    <w:p w:rsidR="005514EF" w:rsidRDefault="004F7069" w:rsidP="00427C45">
      <w:pPr>
        <w:pStyle w:val="Lijstalinea"/>
        <w:numPr>
          <w:ilvl w:val="0"/>
          <w:numId w:val="1"/>
        </w:numPr>
      </w:pPr>
      <w:r w:rsidRPr="00427C45">
        <w:rPr>
          <w:b/>
          <w:u w:val="single"/>
        </w:rPr>
        <w:t>Opening</w:t>
      </w:r>
      <w:r>
        <w:br/>
      </w:r>
      <w:r w:rsidR="00CB36B4">
        <w:t>Theo</w:t>
      </w:r>
      <w:r>
        <w:t xml:space="preserve"> opent </w:t>
      </w:r>
      <w:r w:rsidR="00427C45">
        <w:t xml:space="preserve">om </w:t>
      </w:r>
      <w:r w:rsidR="005C7704">
        <w:t>1</w:t>
      </w:r>
      <w:r w:rsidR="005514EF">
        <w:t>9</w:t>
      </w:r>
      <w:r w:rsidR="005C7704">
        <w:t>.</w:t>
      </w:r>
      <w:r w:rsidR="00427C45">
        <w:t xml:space="preserve">30 uur </w:t>
      </w:r>
      <w:r>
        <w:t>de vergadering</w:t>
      </w:r>
      <w:r w:rsidR="00CB36B4">
        <w:t>. Arno heeft aan gegeven dat hij t/m juli nog voorzitter blijft. Daarna wil hij nog wel betrokken blijven bij de werkgroep Wonen. Eva geeft aan dat ze wel bereid is om tegen die tijd het voorzitterschap over te nemen.</w:t>
      </w:r>
    </w:p>
    <w:p w:rsidR="004F7069" w:rsidRDefault="00544BC1" w:rsidP="00671860">
      <w:pPr>
        <w:pStyle w:val="Lijstalinea"/>
        <w:numPr>
          <w:ilvl w:val="0"/>
          <w:numId w:val="1"/>
        </w:numPr>
      </w:pPr>
      <w:r>
        <w:rPr>
          <w:b/>
          <w:u w:val="single"/>
        </w:rPr>
        <w:t>Openstaande punten</w:t>
      </w:r>
      <w:r w:rsidR="00427C45">
        <w:br/>
      </w:r>
      <w:r w:rsidR="00CB36B4" w:rsidRPr="00960C66">
        <w:rPr>
          <w:b/>
        </w:rPr>
        <w:t>Evaluatie Sinterklaas:</w:t>
      </w:r>
      <w:r w:rsidR="00CB36B4">
        <w:t xml:space="preserve"> Tijdens de volgende vergadering wordt er een overleg gepland. Ronald verwacht dan ook alle facturen binnen te hebben.</w:t>
      </w:r>
      <w:r w:rsidR="00960C66">
        <w:br/>
      </w:r>
      <w:r w:rsidR="00960C66" w:rsidRPr="00960C66">
        <w:rPr>
          <w:b/>
        </w:rPr>
        <w:t>Overleg met Dorpsbelang Terborg en Dorpsraad Etten</w:t>
      </w:r>
      <w:r w:rsidR="00960C66">
        <w:t>: Dit punt houden we aan tot het voorjaar. Dan is er meer duidelijkheid over de afsluiting voor vrachtverkeer van het wegvak Etten-Terborg.</w:t>
      </w:r>
    </w:p>
    <w:p w:rsidR="0076023B" w:rsidRDefault="00960C66" w:rsidP="0076023B">
      <w:pPr>
        <w:pStyle w:val="Lijstalinea"/>
        <w:numPr>
          <w:ilvl w:val="0"/>
          <w:numId w:val="1"/>
        </w:numPr>
      </w:pPr>
      <w:r>
        <w:rPr>
          <w:b/>
          <w:u w:val="single"/>
        </w:rPr>
        <w:t>Martinusschool</w:t>
      </w:r>
      <w:r w:rsidR="00F52C21">
        <w:br/>
      </w:r>
      <w:r>
        <w:t>Eva en Arno hebben via Teams een gesprek gehad met de bewoners van de Sint Martinusschool. De Gemeente Doetinchem heeft hen gesommeerd om per 1 januari 2024 te stoppen met de uitbating van het pakketpunt.</w:t>
      </w:r>
      <w:r>
        <w:br/>
        <w:t>Als gevolg van Corona zijn de plannen die de familie had met de school niet van de grond gekomen. Derhalve zijn ze om toch inkomsten te genereren een pakketpunt gestart. Echter het bestemmingsplan voorzag daar niet in. Inmiddels heeft men een omgevingsvergunning ingediend.</w:t>
      </w:r>
      <w:r>
        <w:br/>
        <w:t xml:space="preserve">Daarnaast zijn er plannen om zonnepanelen op het dak te plaatsen. Daar kunnen inwoners uit Gaanderen dan “aandeel-certificaten” voor afnemen. Of de hoeveelheid panelen verstorend kan werken op het </w:t>
      </w:r>
      <w:proofErr w:type="spellStart"/>
      <w:r>
        <w:t>electriciteitsnetwerk</w:t>
      </w:r>
      <w:proofErr w:type="spellEnd"/>
      <w:r>
        <w:t>, waardoor buren minder opbrengst hebben van hun panelen, is niet bekend.</w:t>
      </w:r>
      <w:r>
        <w:br/>
        <w:t xml:space="preserve">Eva en Arno hebben hun geadviseerd om meer contact te leggen met de buurt en met Gaanderen om op die wijze een zinvolle bestemming van het schoolgebouw te bewerkstelligen. Eva zal vragen of ze inzicht kan krijgen onder welke voorwaarden zij de </w:t>
      </w:r>
      <w:r w:rsidR="00081C52">
        <w:t>school hebben kunnen kopen. Ronald is van mening dat de Gemeente Doetinchem zichzelf in de voet heeft geschoten. Immers T2 had het gebouw ook graag willen hebben. Maar dat plan heeft de gemeente terzijde geschoven. Nu zit men met een gebouw met achterstallig onderhoud en een verloederde omgeving.</w:t>
      </w:r>
    </w:p>
    <w:p w:rsidR="00481C9B" w:rsidRPr="00481C9B" w:rsidRDefault="00155993" w:rsidP="00A6300C">
      <w:pPr>
        <w:pStyle w:val="Lijstalinea"/>
        <w:numPr>
          <w:ilvl w:val="0"/>
          <w:numId w:val="1"/>
        </w:numPr>
      </w:pPr>
      <w:r w:rsidRPr="00481C9B">
        <w:rPr>
          <w:b/>
          <w:u w:val="single"/>
        </w:rPr>
        <w:t>Mobiliteitsplan</w:t>
      </w:r>
      <w:r w:rsidR="005C7704" w:rsidRPr="00481C9B">
        <w:rPr>
          <w:b/>
          <w:u w:val="single"/>
        </w:rPr>
        <w:br/>
      </w:r>
      <w:r w:rsidR="00154ED6">
        <w:t xml:space="preserve">Tot 27 december </w:t>
      </w:r>
      <w:proofErr w:type="spellStart"/>
      <w:r w:rsidR="00154ED6">
        <w:t>j.l</w:t>
      </w:r>
      <w:proofErr w:type="spellEnd"/>
      <w:r w:rsidR="00154ED6">
        <w:t>. kon een zienswijze worden ingediend voor het mobiliteitsplan. Theo heeft toen nog contact gehad met Rick Luimes (DHV/</w:t>
      </w:r>
      <w:proofErr w:type="spellStart"/>
      <w:r w:rsidR="00154ED6">
        <w:t>Haskoning</w:t>
      </w:r>
      <w:proofErr w:type="spellEnd"/>
      <w:r w:rsidR="00154ED6">
        <w:t xml:space="preserve">) om te benadrukken dat het niet alleen om de Rijksweg gaat, maar ook om het kruispunt en de T-splitsing met de </w:t>
      </w:r>
      <w:proofErr w:type="spellStart"/>
      <w:r w:rsidR="00154ED6">
        <w:t>Slakweg</w:t>
      </w:r>
      <w:proofErr w:type="spellEnd"/>
      <w:r w:rsidR="00154ED6">
        <w:t>.</w:t>
      </w:r>
      <w:r w:rsidR="00045DBB">
        <w:t xml:space="preserve"> Ronald had zich geïrriteerd, tijdens het wijknetwerk, over de wijkagente. Zij had gezegd dat de Rijksweg niet onveilig was. Dat was ook het standpunt van haar voorganger. Maar het gaat niet om de (on)veiligheid van de Rijksweg, maar de verkeersintensiteit is te hoog en er wordt te hard gereden. Dat zorgt voor overlast voor omwonenden. Daarbij komt dat het kruispunt verre van overzichtelijk is. Inwoners van Gaanderen Zuid moeten meerdere malen per dag de kruising passeren.</w:t>
      </w:r>
      <w:r w:rsidR="00045DBB">
        <w:br/>
        <w:t>Het Mobiliteitsplan komt op 28 maart in de raad. Op 14 maart is er een beeldvormende raadsvergadering. Daar wil bijv. Erik Ramaker inspreken.</w:t>
      </w:r>
      <w:r w:rsidR="00481C9B">
        <w:br/>
        <w:t xml:space="preserve">Voor wat betreft het bezwaarschrift tegen de verkeersafsluiting voor vrachtverkeer van </w:t>
      </w:r>
      <w:r w:rsidR="00481C9B">
        <w:lastRenderedPageBreak/>
        <w:t>het wegvak Etten-Terborg heeft Regio 8 een item daaraan besteed. De Gelderlander is ook bezig met een verhaal daarover. Theo heeft hen van informatie voorzien.</w:t>
      </w:r>
    </w:p>
    <w:p w:rsidR="0076023B" w:rsidRDefault="00481C9B" w:rsidP="00A6300C">
      <w:pPr>
        <w:pStyle w:val="Lijstalinea"/>
        <w:numPr>
          <w:ilvl w:val="0"/>
          <w:numId w:val="1"/>
        </w:numPr>
      </w:pPr>
      <w:proofErr w:type="spellStart"/>
      <w:r w:rsidRPr="00481C9B">
        <w:rPr>
          <w:b/>
          <w:u w:val="single"/>
        </w:rPr>
        <w:t>Möllepad</w:t>
      </w:r>
      <w:proofErr w:type="spellEnd"/>
      <w:r w:rsidRPr="00481C9B">
        <w:rPr>
          <w:b/>
          <w:u w:val="single"/>
        </w:rPr>
        <w:br/>
      </w:r>
      <w:r>
        <w:t>Ronald heeft een persoonlijk onderhoud gehad met Albert Gerritsen, in het bijzijn van Tamara. Ronald heeft zijn excuses aangeboden voor het feit dat hij de heer Gerritsen verweet eigenhandig plannen te dwarsbomen. Daar is geen sprake van.</w:t>
      </w:r>
      <w:r>
        <w:br/>
        <w:t>De buurt kan zich vinden in de realisatie van het pad met een verruigende grasstrook er naast. Wel ageert men tegen de verplaatsing van de spoorsloot, die er al meer dan 50 jaar ligt.</w:t>
      </w:r>
      <w:r>
        <w:br/>
        <w:t>De inzet van minder breed materieel brengt meer kosten met zich mee. De heer Gerritsen gaat ProRail vragen of zij de extra kosten voor hun rekening nemen. Vervolgens heeft Ronald de buurt geïnformeerd.</w:t>
      </w:r>
    </w:p>
    <w:p w:rsidR="00935707" w:rsidRDefault="00481C9B" w:rsidP="005F3AC1">
      <w:pPr>
        <w:pStyle w:val="Lijstalinea"/>
        <w:numPr>
          <w:ilvl w:val="0"/>
          <w:numId w:val="1"/>
        </w:numPr>
      </w:pPr>
      <w:proofErr w:type="spellStart"/>
      <w:r>
        <w:rPr>
          <w:b/>
          <w:u w:val="single"/>
        </w:rPr>
        <w:t>Naoberschapsbrochure</w:t>
      </w:r>
      <w:proofErr w:type="spellEnd"/>
      <w:r w:rsidR="00935707">
        <w:rPr>
          <w:b/>
          <w:u w:val="single"/>
        </w:rPr>
        <w:br/>
      </w:r>
      <w:r>
        <w:t xml:space="preserve">Het Duurzaamheidsfonds van de Rabobank heeft een financiële bijdrage geleverd. Op dit moment is Eva bezig met het samenstellen van de inhoud. Theo heeft haar daar ook handvatten voor gegeven. Vervolgens zal Eva de partners vragen om de inhoud te checken en waar nodig uit te breiden. Wordt vervolgd. </w:t>
      </w:r>
    </w:p>
    <w:p w:rsidR="00935707" w:rsidRDefault="00481C9B" w:rsidP="005F3AC1">
      <w:pPr>
        <w:pStyle w:val="Lijstalinea"/>
        <w:numPr>
          <w:ilvl w:val="0"/>
          <w:numId w:val="1"/>
        </w:numPr>
      </w:pPr>
      <w:r>
        <w:rPr>
          <w:b/>
          <w:u w:val="single"/>
        </w:rPr>
        <w:t>Duurzaamheidsfonds Rabobank</w:t>
      </w:r>
      <w:r w:rsidR="00935707">
        <w:rPr>
          <w:b/>
          <w:u w:val="single"/>
        </w:rPr>
        <w:br/>
      </w:r>
      <w:r>
        <w:t xml:space="preserve">Eva heeft 12,5 k in de wacht gesleept. (Er kan nog schenkbelasting af gaan) Het bedrag is bedoeld voor de reeds genoemde </w:t>
      </w:r>
      <w:proofErr w:type="spellStart"/>
      <w:r>
        <w:t>Naoberschapsbrochure</w:t>
      </w:r>
      <w:proofErr w:type="spellEnd"/>
      <w:r>
        <w:t xml:space="preserve">, voor verfraaiing van ’t plein bij ’t </w:t>
      </w:r>
      <w:proofErr w:type="spellStart"/>
      <w:r>
        <w:t>Ganderije</w:t>
      </w:r>
      <w:proofErr w:type="spellEnd"/>
      <w:r>
        <w:t xml:space="preserve"> en voor de nieuwe website.</w:t>
      </w:r>
      <w:r w:rsidR="00001407">
        <w:br/>
        <w:t xml:space="preserve">Theo zal in het wijknetwerk bij </w:t>
      </w:r>
      <w:proofErr w:type="spellStart"/>
      <w:r w:rsidR="00001407">
        <w:t>BuHa</w:t>
      </w:r>
      <w:proofErr w:type="spellEnd"/>
      <w:r w:rsidR="00001407">
        <w:t xml:space="preserve"> polsen hoeveel geld er met een verfraaiing gemoeid is.</w:t>
      </w:r>
    </w:p>
    <w:p w:rsidR="00001407" w:rsidRDefault="00001407" w:rsidP="005F3AC1">
      <w:pPr>
        <w:pStyle w:val="Lijstalinea"/>
        <w:numPr>
          <w:ilvl w:val="0"/>
          <w:numId w:val="1"/>
        </w:numPr>
      </w:pPr>
      <w:r>
        <w:rPr>
          <w:b/>
          <w:u w:val="single"/>
        </w:rPr>
        <w:t>Van Roggestraat</w:t>
      </w:r>
      <w:r>
        <w:rPr>
          <w:b/>
          <w:u w:val="single"/>
        </w:rPr>
        <w:br/>
      </w:r>
      <w:r w:rsidRPr="00001407">
        <w:t>Dennis Centen</w:t>
      </w:r>
      <w:r>
        <w:t xml:space="preserve"> meldde dat het trottoir aan de van Roggestraat aan een opknapbeurt toe is. Theo heeft het inmiddels doorgespeeld naar de gemeente met de vraag of er op korte termijn een renovatie gepland staat, of dat het mee genomen kan worden met de inrichting van het Augustinuspark.</w:t>
      </w:r>
    </w:p>
    <w:p w:rsidR="00001407" w:rsidRDefault="00001407" w:rsidP="005F3AC1">
      <w:pPr>
        <w:pStyle w:val="Lijstalinea"/>
        <w:numPr>
          <w:ilvl w:val="0"/>
          <w:numId w:val="1"/>
        </w:numPr>
      </w:pPr>
      <w:r>
        <w:rPr>
          <w:b/>
          <w:u w:val="single"/>
        </w:rPr>
        <w:t>Wonen</w:t>
      </w:r>
      <w:r>
        <w:rPr>
          <w:b/>
          <w:u w:val="single"/>
        </w:rPr>
        <w:br/>
      </w:r>
      <w:r w:rsidRPr="00001407">
        <w:t>Er schijnen ontwikkelingen te zijn</w:t>
      </w:r>
      <w:r>
        <w:t xml:space="preserve"> met betrekking tot de klokkenfabriek. Voor het Augustinuspark wordt op 9 januari een inloopavond gehouden bij ’t Onland. (De </w:t>
      </w:r>
      <w:proofErr w:type="spellStart"/>
      <w:r>
        <w:t>Gaanderbode</w:t>
      </w:r>
      <w:proofErr w:type="spellEnd"/>
      <w:r>
        <w:t xml:space="preserve"> hangt posters op bij de Plus. Theo heeft toestemming gegeven voor het gebruik van het logo van de Dorpsraad.</w:t>
      </w:r>
      <w:r>
        <w:br/>
        <w:t xml:space="preserve">Ronald meende gehoord te hebben dat er bezwaren zijn ingediend voor de plannen van </w:t>
      </w:r>
      <w:proofErr w:type="spellStart"/>
      <w:r>
        <w:t>Vulcansoord</w:t>
      </w:r>
      <w:proofErr w:type="spellEnd"/>
      <w:r>
        <w:t>.</w:t>
      </w:r>
      <w:r>
        <w:br/>
        <w:t xml:space="preserve">Over de </w:t>
      </w:r>
      <w:proofErr w:type="spellStart"/>
      <w:r>
        <w:t>flexwoningen</w:t>
      </w:r>
      <w:proofErr w:type="spellEnd"/>
      <w:r>
        <w:t xml:space="preserve"> valt er niets nieuws te melden. Wel gaan de plannen voor woonunits bij Sint Jozef voor vluchtelingen niet door. De Gemeente Doetinchem heeft bakzeil gehaald naar aanleiding van de reactie van de Dorpsraad Gaanderen op het persbericht.</w:t>
      </w:r>
    </w:p>
    <w:p w:rsidR="00001407" w:rsidRDefault="00001407" w:rsidP="005F3AC1">
      <w:pPr>
        <w:pStyle w:val="Lijstalinea"/>
        <w:numPr>
          <w:ilvl w:val="0"/>
          <w:numId w:val="1"/>
        </w:numPr>
      </w:pPr>
      <w:r>
        <w:rPr>
          <w:b/>
          <w:u w:val="single"/>
        </w:rPr>
        <w:t>Nieuwe Website</w:t>
      </w:r>
      <w:r>
        <w:rPr>
          <w:b/>
          <w:u w:val="single"/>
        </w:rPr>
        <w:br/>
      </w:r>
      <w:r w:rsidRPr="00001407">
        <w:t>Eva heeft een gesprek gehad met Roy Smulders (</w:t>
      </w:r>
      <w:proofErr w:type="spellStart"/>
      <w:r w:rsidRPr="00001407">
        <w:t>BackCorner</w:t>
      </w:r>
      <w:proofErr w:type="spellEnd"/>
      <w:r w:rsidRPr="00001407">
        <w:t>)</w:t>
      </w:r>
      <w:r>
        <w:t>. Ze heeft nu toestemming om de volgende stap te zetten. Wel blijft het bestaande logo intact. (Scheelt ook kosten voor de offerte) Theo zal de notulen bij Eva aanleveren, dan kan Roy die al vast in de nieuwe omgeving plaatsen. De bedoeling is dat het een site, gebaseerd op feiten en achtergrond</w:t>
      </w:r>
      <w:r w:rsidR="00DD2C1E">
        <w:t>en, wordt.</w:t>
      </w:r>
    </w:p>
    <w:p w:rsidR="00DD2C1E" w:rsidRDefault="00DD2C1E" w:rsidP="005F3AC1">
      <w:pPr>
        <w:pStyle w:val="Lijstalinea"/>
        <w:numPr>
          <w:ilvl w:val="0"/>
          <w:numId w:val="1"/>
        </w:numPr>
      </w:pPr>
      <w:r>
        <w:rPr>
          <w:b/>
          <w:u w:val="single"/>
        </w:rPr>
        <w:t>Doeken Oud Gaanderen</w:t>
      </w:r>
      <w:r>
        <w:rPr>
          <w:b/>
          <w:u w:val="single"/>
        </w:rPr>
        <w:br/>
      </w:r>
      <w:r w:rsidRPr="00DD2C1E">
        <w:t xml:space="preserve">Ronald is bij Hans Aarntzen geweest. Gekeken is of de doeken (voorheen bij het pand van </w:t>
      </w:r>
      <w:proofErr w:type="spellStart"/>
      <w:r w:rsidRPr="00DD2C1E">
        <w:lastRenderedPageBreak/>
        <w:t>Thus</w:t>
      </w:r>
      <w:proofErr w:type="spellEnd"/>
      <w:r w:rsidRPr="00DD2C1E">
        <w:t>) nu in de kerk, c.q. pastorie een bestemming kunnen krijgen. Er mag niet geboord worden. Dus Ronald gaat nu een frame laten maken.</w:t>
      </w:r>
    </w:p>
    <w:p w:rsidR="00DD2C1E" w:rsidRDefault="00DD2C1E" w:rsidP="005F3AC1">
      <w:pPr>
        <w:pStyle w:val="Lijstalinea"/>
        <w:numPr>
          <w:ilvl w:val="0"/>
          <w:numId w:val="1"/>
        </w:numPr>
      </w:pPr>
      <w:proofErr w:type="spellStart"/>
      <w:r>
        <w:rPr>
          <w:b/>
          <w:u w:val="single"/>
        </w:rPr>
        <w:t>Expoga</w:t>
      </w:r>
      <w:proofErr w:type="spellEnd"/>
      <w:r>
        <w:rPr>
          <w:b/>
          <w:u w:val="single"/>
        </w:rPr>
        <w:t xml:space="preserve"> 2.0</w:t>
      </w:r>
      <w:r>
        <w:rPr>
          <w:b/>
          <w:u w:val="single"/>
        </w:rPr>
        <w:br/>
      </w:r>
      <w:r w:rsidRPr="00DD2C1E">
        <w:t xml:space="preserve">Eva zit nu in het kernteam. Zij is nu belast met het cluster “Maatschappelijk Gaanderen”. Zij wil daarvoor de partners van de </w:t>
      </w:r>
      <w:proofErr w:type="spellStart"/>
      <w:r w:rsidRPr="00DD2C1E">
        <w:t>Naoberschapsbrochure</w:t>
      </w:r>
      <w:proofErr w:type="spellEnd"/>
      <w:r w:rsidRPr="00DD2C1E">
        <w:t xml:space="preserve"> benaderen. Ze vraagt Theo of hij wil toetreden tot de denktank. Theo zegt toe.</w:t>
      </w:r>
      <w:r w:rsidRPr="00DD2C1E">
        <w:br/>
        <w:t xml:space="preserve">Verder zullen door de organisatie ook de ondernemers benaderd worden. Er liep al een toezegging dat Coen Stevens de Dorpendeal zou gaan presenteren aan de </w:t>
      </w:r>
      <w:proofErr w:type="spellStart"/>
      <w:r w:rsidRPr="00DD2C1E">
        <w:t>Gaanderense</w:t>
      </w:r>
      <w:proofErr w:type="spellEnd"/>
      <w:r w:rsidRPr="00DD2C1E">
        <w:t xml:space="preserve"> ondernemers. Wellicht kan dit in combinatie met </w:t>
      </w:r>
      <w:proofErr w:type="spellStart"/>
      <w:r w:rsidRPr="00DD2C1E">
        <w:t>Expoga</w:t>
      </w:r>
      <w:proofErr w:type="spellEnd"/>
      <w:r w:rsidRPr="00DD2C1E">
        <w:t xml:space="preserve"> 2.0, vraagt Ronald zich af. Theo zal Coen daar op attenderen.</w:t>
      </w:r>
    </w:p>
    <w:p w:rsidR="00DD2C1E" w:rsidRDefault="00DD2C1E" w:rsidP="005F3AC1">
      <w:pPr>
        <w:pStyle w:val="Lijstalinea"/>
        <w:numPr>
          <w:ilvl w:val="0"/>
          <w:numId w:val="1"/>
        </w:numPr>
      </w:pPr>
      <w:r>
        <w:rPr>
          <w:b/>
          <w:u w:val="single"/>
        </w:rPr>
        <w:t>Sité</w:t>
      </w:r>
      <w:r>
        <w:rPr>
          <w:b/>
          <w:u w:val="single"/>
        </w:rPr>
        <w:br/>
      </w:r>
      <w:r w:rsidRPr="00DD2C1E">
        <w:t>Theo heeft Wijnanda nog niet gevraagd om eens kennis te komen maken. Ronald heeft daar tijdens het wijknetwerkoverleg haar dat wel gevraagd. Zij reageerde met: “alles over wonen gaat nu toch via Marja.”</w:t>
      </w:r>
      <w:r w:rsidRPr="00DD2C1E">
        <w:br/>
        <w:t>Theo zal Wijnanda benaderen om (al dan niet samen met Marja) aan te schuiven bij de vergadering van de Dorpsraad.</w:t>
      </w:r>
    </w:p>
    <w:p w:rsidR="00DD2C1E" w:rsidRDefault="00DD2C1E" w:rsidP="005F3AC1">
      <w:pPr>
        <w:pStyle w:val="Lijstalinea"/>
        <w:numPr>
          <w:ilvl w:val="0"/>
          <w:numId w:val="1"/>
        </w:numPr>
      </w:pPr>
      <w:r>
        <w:rPr>
          <w:b/>
          <w:u w:val="single"/>
        </w:rPr>
        <w:t>Kerstboom</w:t>
      </w:r>
      <w:r>
        <w:rPr>
          <w:b/>
          <w:u w:val="single"/>
        </w:rPr>
        <w:br/>
      </w:r>
      <w:r w:rsidRPr="004662F9">
        <w:t xml:space="preserve">Ronald heeft samen met </w:t>
      </w:r>
      <w:proofErr w:type="spellStart"/>
      <w:r w:rsidRPr="004662F9">
        <w:t>ScoGa</w:t>
      </w:r>
      <w:proofErr w:type="spellEnd"/>
      <w:r w:rsidRPr="004662F9">
        <w:t xml:space="preserve"> de kerstboom geplaatst.</w:t>
      </w:r>
      <w:r w:rsidR="004662F9" w:rsidRPr="004662F9">
        <w:t xml:space="preserve"> Koenders en winkeliers van ’t </w:t>
      </w:r>
      <w:proofErr w:type="spellStart"/>
      <w:r w:rsidR="004662F9" w:rsidRPr="004662F9">
        <w:t>Ganderije</w:t>
      </w:r>
      <w:proofErr w:type="spellEnd"/>
      <w:r w:rsidR="004662F9" w:rsidRPr="004662F9">
        <w:t xml:space="preserve"> hebben financieel bijgedragen. De Scouting zal het ook weghalen.</w:t>
      </w:r>
    </w:p>
    <w:p w:rsidR="0076023B" w:rsidRPr="00E10EF4" w:rsidRDefault="00E10EF4" w:rsidP="0076023B">
      <w:pPr>
        <w:rPr>
          <w:b/>
        </w:rPr>
      </w:pPr>
      <w:r w:rsidRPr="00E10EF4">
        <w:rPr>
          <w:b/>
        </w:rPr>
        <w:t>Volgende vergadering: 1</w:t>
      </w:r>
      <w:r w:rsidRPr="00E10EF4">
        <w:rPr>
          <w:b/>
          <w:vertAlign w:val="superscript"/>
        </w:rPr>
        <w:t>e</w:t>
      </w:r>
      <w:r w:rsidRPr="00E10EF4">
        <w:rPr>
          <w:b/>
        </w:rPr>
        <w:t xml:space="preserve"> woensdag van </w:t>
      </w:r>
      <w:r w:rsidR="004662F9">
        <w:rPr>
          <w:b/>
        </w:rPr>
        <w:t>februari</w:t>
      </w:r>
      <w:r w:rsidRPr="00E10EF4">
        <w:rPr>
          <w:b/>
        </w:rPr>
        <w:t xml:space="preserve"> in de </w:t>
      </w:r>
      <w:r w:rsidR="004662F9">
        <w:rPr>
          <w:b/>
        </w:rPr>
        <w:t>Sporthal</w:t>
      </w:r>
      <w:bookmarkStart w:id="0" w:name="_GoBack"/>
      <w:bookmarkEnd w:id="0"/>
    </w:p>
    <w:sectPr w:rsidR="0076023B" w:rsidRPr="00E10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01407"/>
    <w:rsid w:val="0001798D"/>
    <w:rsid w:val="00025B9E"/>
    <w:rsid w:val="00045DBB"/>
    <w:rsid w:val="000512CA"/>
    <w:rsid w:val="000654B0"/>
    <w:rsid w:val="00081C52"/>
    <w:rsid w:val="000A3EF9"/>
    <w:rsid w:val="000C12EE"/>
    <w:rsid w:val="000F4EAF"/>
    <w:rsid w:val="0015018F"/>
    <w:rsid w:val="00154ED6"/>
    <w:rsid w:val="00155993"/>
    <w:rsid w:val="0016116B"/>
    <w:rsid w:val="001C4324"/>
    <w:rsid w:val="001D1AED"/>
    <w:rsid w:val="00274A5D"/>
    <w:rsid w:val="00290AA7"/>
    <w:rsid w:val="002969AF"/>
    <w:rsid w:val="002A5C82"/>
    <w:rsid w:val="00304EC4"/>
    <w:rsid w:val="00331954"/>
    <w:rsid w:val="0039575E"/>
    <w:rsid w:val="003B2CE7"/>
    <w:rsid w:val="00415046"/>
    <w:rsid w:val="004210DC"/>
    <w:rsid w:val="0042184B"/>
    <w:rsid w:val="00427C45"/>
    <w:rsid w:val="00431942"/>
    <w:rsid w:val="004566EB"/>
    <w:rsid w:val="004662F9"/>
    <w:rsid w:val="0046755D"/>
    <w:rsid w:val="00481C9B"/>
    <w:rsid w:val="004A3441"/>
    <w:rsid w:val="004F7069"/>
    <w:rsid w:val="00521FF6"/>
    <w:rsid w:val="00544BC1"/>
    <w:rsid w:val="005514EF"/>
    <w:rsid w:val="0055183C"/>
    <w:rsid w:val="005A6C68"/>
    <w:rsid w:val="005C7704"/>
    <w:rsid w:val="005D4EE0"/>
    <w:rsid w:val="005F3AC1"/>
    <w:rsid w:val="005F44E9"/>
    <w:rsid w:val="006044C1"/>
    <w:rsid w:val="0066330E"/>
    <w:rsid w:val="00671860"/>
    <w:rsid w:val="00706A83"/>
    <w:rsid w:val="00730F26"/>
    <w:rsid w:val="00754E2B"/>
    <w:rsid w:val="0076023B"/>
    <w:rsid w:val="007724DB"/>
    <w:rsid w:val="007C4FB1"/>
    <w:rsid w:val="007F0C5A"/>
    <w:rsid w:val="007F4FDC"/>
    <w:rsid w:val="00831C0B"/>
    <w:rsid w:val="008A1D32"/>
    <w:rsid w:val="008B261C"/>
    <w:rsid w:val="008D4240"/>
    <w:rsid w:val="0092341E"/>
    <w:rsid w:val="00935707"/>
    <w:rsid w:val="00960C66"/>
    <w:rsid w:val="009615F8"/>
    <w:rsid w:val="009D5473"/>
    <w:rsid w:val="009E6989"/>
    <w:rsid w:val="00AC6CA1"/>
    <w:rsid w:val="00B23832"/>
    <w:rsid w:val="00BB1AD9"/>
    <w:rsid w:val="00BC134F"/>
    <w:rsid w:val="00BC7CA8"/>
    <w:rsid w:val="00C67EAF"/>
    <w:rsid w:val="00CB36B4"/>
    <w:rsid w:val="00CB38E9"/>
    <w:rsid w:val="00CE6864"/>
    <w:rsid w:val="00D01D7F"/>
    <w:rsid w:val="00D53ED2"/>
    <w:rsid w:val="00D86D7D"/>
    <w:rsid w:val="00D909D9"/>
    <w:rsid w:val="00DA34C7"/>
    <w:rsid w:val="00DD2C1E"/>
    <w:rsid w:val="00E10EF4"/>
    <w:rsid w:val="00E1657B"/>
    <w:rsid w:val="00E37D0B"/>
    <w:rsid w:val="00E43D7E"/>
    <w:rsid w:val="00E64FD0"/>
    <w:rsid w:val="00E92FD5"/>
    <w:rsid w:val="00EB137D"/>
    <w:rsid w:val="00F138E2"/>
    <w:rsid w:val="00F52C21"/>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3</Pages>
  <Words>1104</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6</cp:revision>
  <dcterms:created xsi:type="dcterms:W3CDTF">2024-01-04T12:24:00Z</dcterms:created>
  <dcterms:modified xsi:type="dcterms:W3CDTF">2024-01-04T23:35:00Z</dcterms:modified>
</cp:coreProperties>
</file>