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3F5A9B4E"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DC10A8">
        <w:rPr>
          <w:rFonts w:ascii="Calibri" w:hAnsi="Calibri" w:cs="Calibri"/>
          <w:b/>
          <w:bCs/>
          <w:sz w:val="32"/>
          <w:szCs w:val="32"/>
        </w:rPr>
        <w:t>4 september</w:t>
      </w:r>
      <w:r w:rsidR="008262BC" w:rsidRPr="00653B5B">
        <w:rPr>
          <w:rFonts w:ascii="Calibri" w:hAnsi="Calibri" w:cs="Calibri"/>
          <w:b/>
          <w:bCs/>
          <w:sz w:val="32"/>
          <w:szCs w:val="32"/>
        </w:rPr>
        <w:t xml:space="preserve"> 2024</w:t>
      </w:r>
    </w:p>
    <w:p w14:paraId="11D348D0" w14:textId="3BCD955D"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0904D3" w:rsidRPr="005909AD">
        <w:rPr>
          <w:rFonts w:ascii="Calibri" w:hAnsi="Calibri" w:cs="Calibri"/>
          <w:sz w:val="22"/>
          <w:szCs w:val="22"/>
        </w:rPr>
        <w:t xml:space="preserve">Arno Gerritsen, Ronald </w:t>
      </w:r>
      <w:proofErr w:type="spellStart"/>
      <w:r w:rsidR="000904D3" w:rsidRPr="005909AD">
        <w:rPr>
          <w:rFonts w:ascii="Calibri" w:hAnsi="Calibri" w:cs="Calibri"/>
          <w:sz w:val="22"/>
          <w:szCs w:val="22"/>
        </w:rPr>
        <w:t>Leusink</w:t>
      </w:r>
      <w:proofErr w:type="spellEnd"/>
      <w:r w:rsidR="000904D3" w:rsidRPr="005909AD">
        <w:rPr>
          <w:rFonts w:ascii="Calibri" w:hAnsi="Calibri" w:cs="Calibri"/>
          <w:sz w:val="22"/>
          <w:szCs w:val="22"/>
        </w:rPr>
        <w:t>, Eva Fontijn</w:t>
      </w:r>
      <w:r w:rsidR="005909AD">
        <w:rPr>
          <w:rFonts w:ascii="Calibri" w:hAnsi="Calibri" w:cs="Calibri"/>
          <w:sz w:val="22"/>
          <w:szCs w:val="22"/>
        </w:rPr>
        <w:t xml:space="preserve"> </w:t>
      </w:r>
      <w:r w:rsidR="000904D3" w:rsidRPr="005909AD">
        <w:rPr>
          <w:rFonts w:ascii="Calibri" w:hAnsi="Calibri" w:cs="Calibri"/>
          <w:sz w:val="22"/>
          <w:szCs w:val="22"/>
        </w:rPr>
        <w:t>, Femke Biermans</w:t>
      </w:r>
      <w:r w:rsidR="009B5B4A">
        <w:rPr>
          <w:rFonts w:ascii="Calibri" w:hAnsi="Calibri" w:cs="Calibri"/>
          <w:sz w:val="22"/>
          <w:szCs w:val="22"/>
        </w:rPr>
        <w:t>, Theo Snijders</w:t>
      </w:r>
      <w:r w:rsidR="009702E6" w:rsidRPr="005909AD">
        <w:rPr>
          <w:rFonts w:ascii="Calibri" w:hAnsi="Calibri" w:cs="Calibri"/>
          <w:sz w:val="22"/>
          <w:szCs w:val="22"/>
        </w:rPr>
        <w:t xml:space="preserve">. </w:t>
      </w:r>
      <w:r w:rsidR="00DC10A8">
        <w:rPr>
          <w:rFonts w:ascii="Calibri" w:hAnsi="Calibri" w:cs="Calibri"/>
          <w:sz w:val="22"/>
          <w:szCs w:val="22"/>
        </w:rPr>
        <w:t>Afgemeld: Carola de Ridder</w:t>
      </w:r>
    </w:p>
    <w:p w14:paraId="195471DB" w14:textId="4762AF56" w:rsidR="00FF384F" w:rsidRPr="009B5B4A" w:rsidRDefault="009B5B4A" w:rsidP="009B5B4A">
      <w:pPr>
        <w:spacing w:line="240" w:lineRule="auto"/>
        <w:rPr>
          <w:rFonts w:ascii="Calibri" w:hAnsi="Calibri" w:cs="Calibri"/>
          <w:b/>
          <w:bCs/>
          <w:sz w:val="22"/>
          <w:szCs w:val="22"/>
          <w:u w:val="single"/>
        </w:rPr>
      </w:pPr>
      <w:r>
        <w:rPr>
          <w:rFonts w:ascii="Calibri" w:hAnsi="Calibri" w:cs="Calibri"/>
          <w:b/>
          <w:bCs/>
          <w:sz w:val="22"/>
          <w:szCs w:val="22"/>
          <w:u w:val="single"/>
        </w:rPr>
        <w:t xml:space="preserve">1. </w:t>
      </w:r>
      <w:r w:rsidR="00517B64" w:rsidRPr="009B5B4A">
        <w:rPr>
          <w:rFonts w:ascii="Calibri" w:hAnsi="Calibri" w:cs="Calibri"/>
          <w:b/>
          <w:bCs/>
          <w:sz w:val="22"/>
          <w:szCs w:val="22"/>
          <w:u w:val="single"/>
        </w:rPr>
        <w:t>O</w:t>
      </w:r>
      <w:r w:rsidR="008262BC" w:rsidRPr="009B5B4A">
        <w:rPr>
          <w:rFonts w:ascii="Calibri" w:hAnsi="Calibri" w:cs="Calibri"/>
          <w:b/>
          <w:bCs/>
          <w:sz w:val="22"/>
          <w:szCs w:val="22"/>
          <w:u w:val="single"/>
        </w:rPr>
        <w:t>pening</w:t>
      </w:r>
    </w:p>
    <w:p w14:paraId="6297BB07" w14:textId="4B5B9ED2" w:rsidR="009355CA" w:rsidRDefault="00DC10A8" w:rsidP="009355CA">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19.3</w:t>
      </w:r>
      <w:r w:rsidR="009B5B4A">
        <w:rPr>
          <w:rFonts w:ascii="Calibri" w:hAnsi="Calibri" w:cs="Calibri"/>
        </w:rPr>
        <w:t>5</w:t>
      </w:r>
      <w:r w:rsidR="009355CA" w:rsidRPr="009355CA">
        <w:rPr>
          <w:rFonts w:ascii="Calibri" w:hAnsi="Calibri" w:cs="Calibri"/>
        </w:rPr>
        <w:t xml:space="preserve"> uur de vergadering in </w:t>
      </w:r>
      <w:r>
        <w:rPr>
          <w:rFonts w:ascii="Calibri" w:hAnsi="Calibri" w:cs="Calibri"/>
        </w:rPr>
        <w:t>de biljartzaal van sporthal de Pol. Theo zal online de komende vergaderingen reserveren in de vergaderzaal.</w:t>
      </w:r>
    </w:p>
    <w:p w14:paraId="14E8A94C" w14:textId="2220F6EE" w:rsidR="00DC10A8" w:rsidRDefault="00DC10A8" w:rsidP="009355CA">
      <w:pPr>
        <w:spacing w:line="259" w:lineRule="auto"/>
        <w:rPr>
          <w:rFonts w:ascii="Calibri" w:hAnsi="Calibri" w:cs="Calibri"/>
        </w:rPr>
      </w:pPr>
      <w:r w:rsidRPr="00DC10A8">
        <w:rPr>
          <w:rFonts w:ascii="Calibri" w:hAnsi="Calibri" w:cs="Calibri"/>
          <w:b/>
          <w:u w:val="single"/>
        </w:rPr>
        <w:t xml:space="preserve">2. Status </w:t>
      </w:r>
      <w:proofErr w:type="spellStart"/>
      <w:r w:rsidRPr="00DC10A8">
        <w:rPr>
          <w:rFonts w:ascii="Calibri" w:hAnsi="Calibri" w:cs="Calibri"/>
          <w:b/>
          <w:u w:val="single"/>
        </w:rPr>
        <w:t>Expoga</w:t>
      </w:r>
      <w:proofErr w:type="spellEnd"/>
      <w:r w:rsidRPr="00DC10A8">
        <w:rPr>
          <w:rFonts w:ascii="Calibri" w:hAnsi="Calibri" w:cs="Calibri"/>
          <w:b/>
          <w:u w:val="single"/>
        </w:rPr>
        <w:t>/Politiek Debat</w:t>
      </w:r>
      <w:r>
        <w:rPr>
          <w:rFonts w:ascii="Calibri" w:hAnsi="Calibri" w:cs="Calibri"/>
        </w:rPr>
        <w:br/>
        <w:t xml:space="preserve">Gisteren, 3 september </w:t>
      </w:r>
      <w:proofErr w:type="spellStart"/>
      <w:r>
        <w:rPr>
          <w:rFonts w:ascii="Calibri" w:hAnsi="Calibri" w:cs="Calibri"/>
        </w:rPr>
        <w:t>j.l</w:t>
      </w:r>
      <w:proofErr w:type="spellEnd"/>
      <w:r>
        <w:rPr>
          <w:rFonts w:ascii="Calibri" w:hAnsi="Calibri" w:cs="Calibri"/>
        </w:rPr>
        <w:t xml:space="preserve">., is er een </w:t>
      </w:r>
      <w:proofErr w:type="spellStart"/>
      <w:r>
        <w:rPr>
          <w:rFonts w:ascii="Calibri" w:hAnsi="Calibri" w:cs="Calibri"/>
        </w:rPr>
        <w:t>kerngroepbijeenkomst</w:t>
      </w:r>
      <w:proofErr w:type="spellEnd"/>
      <w:r>
        <w:rPr>
          <w:rFonts w:ascii="Calibri" w:hAnsi="Calibri" w:cs="Calibri"/>
        </w:rPr>
        <w:t xml:space="preserve"> geweest. Er hebben zich nu meer sponsors gemeld. De stellingen die tijdens de dorpsraadvergadering zijn aangedragen kunnen de goedkeuring dragen. Theo zal een concept uitnodiging voor het college en de raadsleden opstellen. Na goedkeuring gaat de uitnodiging via de griffie richting college/raadsleden.</w:t>
      </w:r>
      <w:r>
        <w:rPr>
          <w:rFonts w:ascii="Calibri" w:hAnsi="Calibri" w:cs="Calibri"/>
        </w:rPr>
        <w:br/>
        <w:t>Theo vraagt Eva, om samen met Coen, in september contact op te nemen met Marieke Harbers om de briefing voor het debat te doen.</w:t>
      </w:r>
    </w:p>
    <w:p w14:paraId="0EFE2970" w14:textId="1B41DDED" w:rsidR="00DC10A8" w:rsidRPr="00DC10A8" w:rsidRDefault="009B5B4A" w:rsidP="00DC10A8">
      <w:pPr>
        <w:spacing w:line="259" w:lineRule="auto"/>
        <w:rPr>
          <w:rFonts w:ascii="Calibri" w:hAnsi="Calibri" w:cs="Calibri"/>
        </w:rPr>
      </w:pPr>
      <w:r w:rsidRPr="0096071E">
        <w:rPr>
          <w:rFonts w:ascii="Calibri" w:hAnsi="Calibri" w:cs="Calibri"/>
          <w:b/>
          <w:u w:val="single"/>
        </w:rPr>
        <w:t>2. Leefbaarheid</w:t>
      </w:r>
      <w:r>
        <w:rPr>
          <w:rFonts w:ascii="Calibri" w:hAnsi="Calibri" w:cs="Calibri"/>
        </w:rPr>
        <w:br/>
      </w:r>
      <w:r w:rsidRPr="00F14F97">
        <w:rPr>
          <w:rFonts w:ascii="Calibri" w:hAnsi="Calibri" w:cs="Calibri"/>
          <w:b/>
        </w:rPr>
        <w:t>Bibliotheek Gaanderen:</w:t>
      </w:r>
      <w:r>
        <w:rPr>
          <w:rFonts w:ascii="Calibri" w:hAnsi="Calibri" w:cs="Calibri"/>
        </w:rPr>
        <w:t xml:space="preserve"> </w:t>
      </w:r>
      <w:r w:rsidR="00DC10A8">
        <w:rPr>
          <w:rFonts w:ascii="Calibri" w:hAnsi="Calibri" w:cs="Calibri"/>
        </w:rPr>
        <w:t xml:space="preserve">Vanmiddag </w:t>
      </w:r>
      <w:r w:rsidR="00DC10A8" w:rsidRPr="00DC10A8">
        <w:rPr>
          <w:rFonts w:ascii="Calibri" w:hAnsi="Calibri" w:cs="Calibri"/>
        </w:rPr>
        <w:t xml:space="preserve">had Theo, namens de Dorpsraad Gaanderen, een persoonlijk onderhoud met wethouder </w:t>
      </w:r>
      <w:proofErr w:type="spellStart"/>
      <w:r w:rsidR="00DC10A8" w:rsidRPr="00DC10A8">
        <w:rPr>
          <w:rFonts w:ascii="Calibri" w:hAnsi="Calibri" w:cs="Calibri"/>
        </w:rPr>
        <w:t>Jorik</w:t>
      </w:r>
      <w:proofErr w:type="spellEnd"/>
      <w:r w:rsidR="00DC10A8" w:rsidRPr="00DC10A8">
        <w:rPr>
          <w:rFonts w:ascii="Calibri" w:hAnsi="Calibri" w:cs="Calibri"/>
        </w:rPr>
        <w:t xml:space="preserve"> Huizinga en Annelies Gerritsen, beleidsmedewerker Cultuur.</w:t>
      </w:r>
      <w:r w:rsidR="0096071E">
        <w:rPr>
          <w:rFonts w:ascii="Calibri" w:hAnsi="Calibri" w:cs="Calibri"/>
        </w:rPr>
        <w:br/>
        <w:t>De afspraak is gemaakt naar aanleiding van de mailwisseling tussen de Dorpsraad Gaanderen en het college van B&amp;W van de gemeente Doetinchem over de teleurstelling dat er geen plannen voor een bibliotheek in Gaanderen zijn.</w:t>
      </w:r>
    </w:p>
    <w:p w14:paraId="47886330" w14:textId="77777777" w:rsidR="00DC10A8" w:rsidRPr="00DC10A8" w:rsidRDefault="00DC10A8" w:rsidP="00DC10A8">
      <w:pPr>
        <w:spacing w:line="259" w:lineRule="auto"/>
        <w:rPr>
          <w:rFonts w:ascii="Calibri" w:hAnsi="Calibri" w:cs="Calibri"/>
        </w:rPr>
      </w:pPr>
      <w:r w:rsidRPr="00DC10A8">
        <w:rPr>
          <w:rFonts w:ascii="Calibri" w:hAnsi="Calibri" w:cs="Calibri"/>
        </w:rPr>
        <w:t xml:space="preserve">Er komt vooralsnog geen nieuwe bibliotheek in Gaanderen. Daar is geen budget voor. Vanuit de landelijke overheid kreeg de Gemeente Doetinchem een bedrag ter beschikking die voor maximaal twee projecten kon worden ingezet. Gekozen is voor een Bibliotheek in Wehl en voor een uitbreiding van de Bibliotheek in het </w:t>
      </w:r>
      <w:proofErr w:type="spellStart"/>
      <w:r w:rsidRPr="00DC10A8">
        <w:rPr>
          <w:rFonts w:ascii="Calibri" w:hAnsi="Calibri" w:cs="Calibri"/>
        </w:rPr>
        <w:t>Brewinc</w:t>
      </w:r>
      <w:proofErr w:type="spellEnd"/>
      <w:r w:rsidRPr="00DC10A8">
        <w:rPr>
          <w:rFonts w:ascii="Calibri" w:hAnsi="Calibri" w:cs="Calibri"/>
        </w:rPr>
        <w:t>.</w:t>
      </w:r>
    </w:p>
    <w:p w14:paraId="5651F670" w14:textId="77777777" w:rsidR="00DC10A8" w:rsidRPr="00DC10A8" w:rsidRDefault="00DC10A8" w:rsidP="00DC10A8">
      <w:pPr>
        <w:spacing w:line="259" w:lineRule="auto"/>
        <w:rPr>
          <w:rFonts w:ascii="Calibri" w:hAnsi="Calibri" w:cs="Calibri"/>
        </w:rPr>
      </w:pPr>
      <w:r w:rsidRPr="00DC10A8">
        <w:rPr>
          <w:rFonts w:ascii="Calibri" w:hAnsi="Calibri" w:cs="Calibri"/>
        </w:rPr>
        <w:t>“Inwoners van Gaanderen moeten naar de Bibliotheek in Terborg/Silvolde”, stond er in de krant. Die bewoordingen kwamen noch uit de koker van de gemeente Doetinchem, noch uit de koker van Bibliotheek West Achterhoek.</w:t>
      </w:r>
    </w:p>
    <w:p w14:paraId="216803E7" w14:textId="4BC24A70" w:rsidR="00DC10A8" w:rsidRPr="00DC10A8" w:rsidRDefault="00DC10A8" w:rsidP="00DC10A8">
      <w:pPr>
        <w:spacing w:line="259" w:lineRule="auto"/>
        <w:rPr>
          <w:rFonts w:ascii="Calibri" w:hAnsi="Calibri" w:cs="Calibri"/>
        </w:rPr>
      </w:pPr>
      <w:r w:rsidRPr="00DC10A8">
        <w:rPr>
          <w:rFonts w:ascii="Calibri" w:hAnsi="Calibri" w:cs="Calibri"/>
        </w:rPr>
        <w:t xml:space="preserve">Gaanderen beschikt over een </w:t>
      </w:r>
      <w:proofErr w:type="spellStart"/>
      <w:r w:rsidRPr="00DC10A8">
        <w:rPr>
          <w:rFonts w:ascii="Calibri" w:hAnsi="Calibri" w:cs="Calibri"/>
        </w:rPr>
        <w:t>dBos</w:t>
      </w:r>
      <w:proofErr w:type="spellEnd"/>
      <w:r w:rsidR="0096071E">
        <w:rPr>
          <w:rFonts w:ascii="Calibri" w:hAnsi="Calibri" w:cs="Calibri"/>
        </w:rPr>
        <w:t xml:space="preserve"> (=Bibliotheek op school)</w:t>
      </w:r>
      <w:r w:rsidRPr="00DC10A8">
        <w:rPr>
          <w:rFonts w:ascii="Calibri" w:hAnsi="Calibri" w:cs="Calibri"/>
        </w:rPr>
        <w:t xml:space="preserve">, eigenlijk over 2 locaties. Eén bij Wis &amp; Wierig en één bij </w:t>
      </w:r>
      <w:proofErr w:type="spellStart"/>
      <w:r w:rsidRPr="00DC10A8">
        <w:rPr>
          <w:rFonts w:ascii="Calibri" w:hAnsi="Calibri" w:cs="Calibri"/>
        </w:rPr>
        <w:t>Gaanderwijs</w:t>
      </w:r>
      <w:proofErr w:type="spellEnd"/>
      <w:r w:rsidRPr="00DC10A8">
        <w:rPr>
          <w:rFonts w:ascii="Calibri" w:hAnsi="Calibri" w:cs="Calibri"/>
        </w:rPr>
        <w:t>.</w:t>
      </w:r>
    </w:p>
    <w:p w14:paraId="2E6A66E6" w14:textId="77777777" w:rsidR="00DC10A8" w:rsidRPr="00DC10A8" w:rsidRDefault="00DC10A8" w:rsidP="00DC10A8">
      <w:pPr>
        <w:spacing w:line="259" w:lineRule="auto"/>
        <w:rPr>
          <w:rFonts w:ascii="Calibri" w:hAnsi="Calibri" w:cs="Calibri"/>
        </w:rPr>
      </w:pPr>
      <w:r w:rsidRPr="00DC10A8">
        <w:rPr>
          <w:rFonts w:ascii="Calibri" w:hAnsi="Calibri" w:cs="Calibri"/>
        </w:rPr>
        <w:t xml:space="preserve">De </w:t>
      </w:r>
      <w:proofErr w:type="spellStart"/>
      <w:r w:rsidRPr="00DC10A8">
        <w:rPr>
          <w:rFonts w:ascii="Calibri" w:hAnsi="Calibri" w:cs="Calibri"/>
        </w:rPr>
        <w:t>dBos</w:t>
      </w:r>
      <w:proofErr w:type="spellEnd"/>
      <w:r w:rsidRPr="00DC10A8">
        <w:rPr>
          <w:rFonts w:ascii="Calibri" w:hAnsi="Calibri" w:cs="Calibri"/>
        </w:rPr>
        <w:t xml:space="preserve"> bij Wis &amp; Wierig draait naar volle tevredenheid. Maar men moet wel jaarlijks ca. € 1.000,- uit eigen middelen investeren om de collectie up </w:t>
      </w:r>
      <w:proofErr w:type="spellStart"/>
      <w:r w:rsidRPr="00DC10A8">
        <w:rPr>
          <w:rFonts w:ascii="Calibri" w:hAnsi="Calibri" w:cs="Calibri"/>
        </w:rPr>
        <w:t>to</w:t>
      </w:r>
      <w:proofErr w:type="spellEnd"/>
      <w:r w:rsidRPr="00DC10A8">
        <w:rPr>
          <w:rFonts w:ascii="Calibri" w:hAnsi="Calibri" w:cs="Calibri"/>
        </w:rPr>
        <w:t xml:space="preserve"> date te houden. Bij </w:t>
      </w:r>
      <w:proofErr w:type="spellStart"/>
      <w:r w:rsidRPr="00DC10A8">
        <w:rPr>
          <w:rFonts w:ascii="Calibri" w:hAnsi="Calibri" w:cs="Calibri"/>
        </w:rPr>
        <w:t>Gaanderwijs</w:t>
      </w:r>
      <w:proofErr w:type="spellEnd"/>
      <w:r w:rsidRPr="00DC10A8">
        <w:rPr>
          <w:rFonts w:ascii="Calibri" w:hAnsi="Calibri" w:cs="Calibri"/>
        </w:rPr>
        <w:t xml:space="preserve"> draait het nog niet zoals het zou moeten, maar dat heeft te maken met de interne locatie van de schoolbibliotheek. De verwachting is dat dit op korte termijn verbeterd is en dan kunnen de leerlingen, onder begeleiding en onder schooltijd, weer boeken lenen.</w:t>
      </w:r>
    </w:p>
    <w:p w14:paraId="42FA3EF3" w14:textId="77777777" w:rsidR="00DC10A8" w:rsidRPr="00DC10A8" w:rsidRDefault="00DC10A8" w:rsidP="00DC10A8">
      <w:pPr>
        <w:spacing w:line="259" w:lineRule="auto"/>
        <w:rPr>
          <w:rFonts w:ascii="Calibri" w:hAnsi="Calibri" w:cs="Calibri"/>
        </w:rPr>
      </w:pPr>
      <w:r w:rsidRPr="00DC10A8">
        <w:rPr>
          <w:rFonts w:ascii="Calibri" w:hAnsi="Calibri" w:cs="Calibri"/>
        </w:rPr>
        <w:t xml:space="preserve">Kortom de basisschooljeugd wordt in Gaanderen bediend. De middelbare schooljeugd kunnen terecht bij de vestigingen in Terborg/Silvolde (tegenover het </w:t>
      </w:r>
      <w:proofErr w:type="spellStart"/>
      <w:r w:rsidRPr="00DC10A8">
        <w:rPr>
          <w:rFonts w:ascii="Calibri" w:hAnsi="Calibri" w:cs="Calibri"/>
        </w:rPr>
        <w:t>Almende</w:t>
      </w:r>
      <w:proofErr w:type="spellEnd"/>
      <w:r w:rsidRPr="00DC10A8">
        <w:rPr>
          <w:rFonts w:ascii="Calibri" w:hAnsi="Calibri" w:cs="Calibri"/>
        </w:rPr>
        <w:t xml:space="preserve"> College) of bij ’t </w:t>
      </w:r>
      <w:proofErr w:type="spellStart"/>
      <w:r w:rsidRPr="00DC10A8">
        <w:rPr>
          <w:rFonts w:ascii="Calibri" w:hAnsi="Calibri" w:cs="Calibri"/>
        </w:rPr>
        <w:t>Brewinc</w:t>
      </w:r>
      <w:proofErr w:type="spellEnd"/>
      <w:r w:rsidRPr="00DC10A8">
        <w:rPr>
          <w:rFonts w:ascii="Calibri" w:hAnsi="Calibri" w:cs="Calibri"/>
        </w:rPr>
        <w:t xml:space="preserve"> in Doetinchem.</w:t>
      </w:r>
    </w:p>
    <w:p w14:paraId="154DCF5D" w14:textId="77777777" w:rsidR="00DC10A8" w:rsidRPr="00DC10A8" w:rsidRDefault="00DC10A8" w:rsidP="00DC10A8">
      <w:pPr>
        <w:spacing w:line="259" w:lineRule="auto"/>
        <w:rPr>
          <w:rFonts w:ascii="Calibri" w:hAnsi="Calibri" w:cs="Calibri"/>
        </w:rPr>
      </w:pPr>
      <w:r w:rsidRPr="00DC10A8">
        <w:rPr>
          <w:rFonts w:ascii="Calibri" w:hAnsi="Calibri" w:cs="Calibri"/>
        </w:rPr>
        <w:t>Ook volwassenen kunnen daar terecht.</w:t>
      </w:r>
    </w:p>
    <w:p w14:paraId="6518E984" w14:textId="77777777" w:rsidR="00DC10A8" w:rsidRPr="00DC10A8" w:rsidRDefault="00DC10A8" w:rsidP="00DC10A8">
      <w:pPr>
        <w:spacing w:line="259" w:lineRule="auto"/>
        <w:rPr>
          <w:rFonts w:ascii="Calibri" w:hAnsi="Calibri" w:cs="Calibri"/>
        </w:rPr>
      </w:pPr>
      <w:r w:rsidRPr="00DC10A8">
        <w:rPr>
          <w:rFonts w:ascii="Calibri" w:hAnsi="Calibri" w:cs="Calibri"/>
        </w:rPr>
        <w:lastRenderedPageBreak/>
        <w:t>Echter één groep valt tussen de wal en het schip: De ouderen en de “digibeten”. Daar wil de wethouder wat aan doen. Momenteel wordt er gewerkt aan een meerjarenplan voor de bibliotheken in de gemeentes Bronckhorst en Doetinchem. Dit plan wordt samen met de Bibliotheek West-Achterhoek opgesteld. De wethouder heeft de beleidsmedewerker opdracht gegeven deze groep in Gaanderen in het plan specifiek te benoemen. Ook wil hij in contact treden met Buurtplein om te kijken of zij ook een rol kunnen spelen. Immers de digibeten vallen steeds meer buiten de maatschappij, als het gaat om digitale toegang tot vele (</w:t>
      </w:r>
      <w:proofErr w:type="spellStart"/>
      <w:r w:rsidRPr="00DC10A8">
        <w:rPr>
          <w:rFonts w:ascii="Calibri" w:hAnsi="Calibri" w:cs="Calibri"/>
        </w:rPr>
        <w:t>overheids</w:t>
      </w:r>
      <w:proofErr w:type="spellEnd"/>
      <w:r w:rsidRPr="00DC10A8">
        <w:rPr>
          <w:rFonts w:ascii="Calibri" w:hAnsi="Calibri" w:cs="Calibri"/>
        </w:rPr>
        <w:t xml:space="preserve">)instanties. Denk aan het afsluiten van een nieuw energiecontract, </w:t>
      </w:r>
      <w:proofErr w:type="spellStart"/>
      <w:r w:rsidRPr="00DC10A8">
        <w:rPr>
          <w:rFonts w:ascii="Calibri" w:hAnsi="Calibri" w:cs="Calibri"/>
        </w:rPr>
        <w:t>DigID</w:t>
      </w:r>
      <w:proofErr w:type="spellEnd"/>
      <w:r w:rsidRPr="00DC10A8">
        <w:rPr>
          <w:rFonts w:ascii="Calibri" w:hAnsi="Calibri" w:cs="Calibri"/>
        </w:rPr>
        <w:t>, bankzaken, afsluiten van een TV-abonnement, etc.</w:t>
      </w:r>
    </w:p>
    <w:p w14:paraId="07C358C7" w14:textId="77777777" w:rsidR="00DC10A8" w:rsidRPr="00DC10A8" w:rsidRDefault="00DC10A8" w:rsidP="00DC10A8">
      <w:pPr>
        <w:spacing w:line="259" w:lineRule="auto"/>
        <w:rPr>
          <w:rFonts w:ascii="Calibri" w:hAnsi="Calibri" w:cs="Calibri"/>
        </w:rPr>
      </w:pPr>
    </w:p>
    <w:p w14:paraId="5333A430" w14:textId="5CBDCD32" w:rsidR="00671128" w:rsidRDefault="00DC10A8" w:rsidP="00DC10A8">
      <w:pPr>
        <w:spacing w:line="259" w:lineRule="auto"/>
        <w:rPr>
          <w:rFonts w:ascii="Calibri" w:hAnsi="Calibri" w:cs="Calibri"/>
        </w:rPr>
      </w:pPr>
      <w:r w:rsidRPr="00DC10A8">
        <w:rPr>
          <w:rFonts w:ascii="Calibri" w:hAnsi="Calibri" w:cs="Calibri"/>
        </w:rPr>
        <w:t xml:space="preserve">Op de vraag of de Gemeente Doetinchem financieel wil bijspringen bij de investeringen uit eigen middelen van de beide basisscholen gaf hij het volgende antwoord: Rond het in stand houden van de schoolbibliotheken zijn er o.a. financiële afspraken gemaakt met de Gemeente Doetinchem, de schoolbesturen en de Bibliotheek West Achterhoek. Mocht het budget niet toereikend zijn, dan dient de schooldirectie eerst aan te kloppen bij het schoolbestuur. Die moet op hun beurt dan aankloppen bij de andere twee partijen. Is er dan nog geen oplossing dan mogen </w:t>
      </w:r>
      <w:r w:rsidR="0096071E">
        <w:rPr>
          <w:rFonts w:ascii="Calibri" w:hAnsi="Calibri" w:cs="Calibri"/>
        </w:rPr>
        <w:t xml:space="preserve">de directrices van beide scholen </w:t>
      </w:r>
      <w:r w:rsidRPr="00DC10A8">
        <w:rPr>
          <w:rFonts w:ascii="Calibri" w:hAnsi="Calibri" w:cs="Calibri"/>
        </w:rPr>
        <w:t>altijd hem (wethouder Huizinga) bellen. Sterker nog, beiden mogen de wethouder altijd bellen, als ze met vragen zitten.</w:t>
      </w:r>
      <w:r w:rsidR="00C45ABC">
        <w:rPr>
          <w:rFonts w:ascii="Calibri" w:hAnsi="Calibri" w:cs="Calibri"/>
        </w:rPr>
        <w:br/>
      </w:r>
      <w:r w:rsidR="00C45ABC">
        <w:rPr>
          <w:rFonts w:ascii="Calibri" w:hAnsi="Calibri" w:cs="Calibri"/>
        </w:rPr>
        <w:br/>
      </w:r>
      <w:r w:rsidR="00C45ABC" w:rsidRPr="00C45ABC">
        <w:rPr>
          <w:rFonts w:ascii="Calibri" w:hAnsi="Calibri" w:cs="Calibri"/>
          <w:b/>
        </w:rPr>
        <w:t>Sinterklaasintocht:</w:t>
      </w:r>
      <w:r w:rsidR="00C45ABC">
        <w:rPr>
          <w:rFonts w:ascii="Calibri" w:hAnsi="Calibri" w:cs="Calibri"/>
        </w:rPr>
        <w:t xml:space="preserve"> Er is nog een batig saldo in kas. Arno zal contact opnemen met Manuela </w:t>
      </w:r>
      <w:proofErr w:type="spellStart"/>
      <w:r w:rsidR="00C45ABC">
        <w:rPr>
          <w:rFonts w:ascii="Calibri" w:hAnsi="Calibri" w:cs="Calibri"/>
        </w:rPr>
        <w:t>Garritsen</w:t>
      </w:r>
      <w:proofErr w:type="spellEnd"/>
      <w:r w:rsidR="00C45ABC">
        <w:rPr>
          <w:rFonts w:ascii="Calibri" w:hAnsi="Calibri" w:cs="Calibri"/>
        </w:rPr>
        <w:t xml:space="preserve"> voor een evaluatie (buiten de Dorpsraad om). Theo zegt geen problemen te hebben met het feit dat als de Sinterklaasintocht dit jaar nog een keer onder de vlag van de Dorpsraad wordt gehouden.</w:t>
      </w:r>
      <w:r w:rsidR="00693A47">
        <w:rPr>
          <w:rFonts w:ascii="Calibri" w:hAnsi="Calibri" w:cs="Calibri"/>
        </w:rPr>
        <w:br/>
      </w:r>
      <w:r w:rsidR="00693A47">
        <w:rPr>
          <w:rFonts w:ascii="Calibri" w:hAnsi="Calibri" w:cs="Calibri"/>
        </w:rPr>
        <w:br/>
      </w:r>
      <w:proofErr w:type="spellStart"/>
      <w:r w:rsidR="00693A47" w:rsidRPr="00693A47">
        <w:rPr>
          <w:rFonts w:ascii="Calibri" w:hAnsi="Calibri" w:cs="Calibri"/>
          <w:b/>
        </w:rPr>
        <w:t>APK-keuring</w:t>
      </w:r>
      <w:proofErr w:type="spellEnd"/>
      <w:r w:rsidR="00693A47" w:rsidRPr="00693A47">
        <w:rPr>
          <w:rFonts w:ascii="Calibri" w:hAnsi="Calibri" w:cs="Calibri"/>
          <w:b/>
        </w:rPr>
        <w:t xml:space="preserve"> voor verenigingen: </w:t>
      </w:r>
      <w:r w:rsidR="00693A47">
        <w:rPr>
          <w:rFonts w:ascii="Calibri" w:hAnsi="Calibri" w:cs="Calibri"/>
        </w:rPr>
        <w:t xml:space="preserve">Coen Stevens gaat binnenkort, samen met de leefbaarheidsalliantie van de Provincie Gelderland, een bijeenkomst beleggen met alle </w:t>
      </w:r>
      <w:proofErr w:type="spellStart"/>
      <w:r w:rsidR="00693A47">
        <w:rPr>
          <w:rFonts w:ascii="Calibri" w:hAnsi="Calibri" w:cs="Calibri"/>
        </w:rPr>
        <w:t>Gaanderense</w:t>
      </w:r>
      <w:proofErr w:type="spellEnd"/>
      <w:r w:rsidR="00693A47">
        <w:rPr>
          <w:rFonts w:ascii="Calibri" w:hAnsi="Calibri" w:cs="Calibri"/>
        </w:rPr>
        <w:t xml:space="preserve"> verenigingen. Aan de hand van een checklist wordt aangegeven aan welke voorwaarden een vereniging moet voldoen. (Denk aan OVG, </w:t>
      </w:r>
      <w:proofErr w:type="spellStart"/>
      <w:r w:rsidR="00693A47">
        <w:rPr>
          <w:rFonts w:ascii="Calibri" w:hAnsi="Calibri" w:cs="Calibri"/>
        </w:rPr>
        <w:t>vezekering</w:t>
      </w:r>
      <w:proofErr w:type="spellEnd"/>
      <w:r w:rsidR="00693A47">
        <w:rPr>
          <w:rFonts w:ascii="Calibri" w:hAnsi="Calibri" w:cs="Calibri"/>
        </w:rPr>
        <w:t xml:space="preserve"> voor bestuurlijke aansprakelijkheid, etc. etc.) Mocht een vereniging ergens iets niet goed geregeld hebben, dan helpt de leefbaarheidsalliantie de vereniging met het regelen daarvan.</w:t>
      </w:r>
      <w:r w:rsidR="00693A47">
        <w:rPr>
          <w:rFonts w:ascii="Calibri" w:hAnsi="Calibri" w:cs="Calibri"/>
        </w:rPr>
        <w:br/>
      </w:r>
      <w:r w:rsidR="0096071E">
        <w:rPr>
          <w:rFonts w:ascii="Calibri" w:hAnsi="Calibri" w:cs="Calibri"/>
        </w:rPr>
        <w:br/>
      </w:r>
      <w:r w:rsidR="00F14F97" w:rsidRPr="00C45ABC">
        <w:rPr>
          <w:rFonts w:ascii="Calibri" w:hAnsi="Calibri" w:cs="Calibri"/>
          <w:b/>
          <w:u w:val="single"/>
        </w:rPr>
        <w:t>3</w:t>
      </w:r>
      <w:r w:rsidR="0096071E" w:rsidRPr="00C45ABC">
        <w:rPr>
          <w:rFonts w:ascii="Calibri" w:hAnsi="Calibri" w:cs="Calibri"/>
          <w:b/>
          <w:u w:val="single"/>
        </w:rPr>
        <w:t>. Evenementenloket</w:t>
      </w:r>
      <w:r w:rsidR="00F14F97">
        <w:rPr>
          <w:rFonts w:ascii="Calibri" w:hAnsi="Calibri" w:cs="Calibri"/>
        </w:rPr>
        <w:br/>
      </w:r>
      <w:r w:rsidR="0096071E">
        <w:rPr>
          <w:rFonts w:ascii="Calibri" w:hAnsi="Calibri" w:cs="Calibri"/>
        </w:rPr>
        <w:t xml:space="preserve">Op 28 augustus </w:t>
      </w:r>
      <w:proofErr w:type="spellStart"/>
      <w:r w:rsidR="0096071E">
        <w:rPr>
          <w:rFonts w:ascii="Calibri" w:hAnsi="Calibri" w:cs="Calibri"/>
        </w:rPr>
        <w:t>j.l</w:t>
      </w:r>
      <w:proofErr w:type="spellEnd"/>
      <w:r w:rsidR="0096071E">
        <w:rPr>
          <w:rFonts w:ascii="Calibri" w:hAnsi="Calibri" w:cs="Calibri"/>
        </w:rPr>
        <w:t xml:space="preserve">. had Theo, samen met Coen Stevens, een gesprek met Jos </w:t>
      </w:r>
      <w:proofErr w:type="spellStart"/>
      <w:r w:rsidR="0096071E">
        <w:rPr>
          <w:rFonts w:ascii="Calibri" w:hAnsi="Calibri" w:cs="Calibri"/>
        </w:rPr>
        <w:t>Tiemessen</w:t>
      </w:r>
      <w:proofErr w:type="spellEnd"/>
      <w:r w:rsidR="0096071E">
        <w:rPr>
          <w:rFonts w:ascii="Calibri" w:hAnsi="Calibri" w:cs="Calibri"/>
        </w:rPr>
        <w:t xml:space="preserve"> (van Binnenstad Doetinchem). De heer </w:t>
      </w:r>
      <w:proofErr w:type="spellStart"/>
      <w:r w:rsidR="0096071E">
        <w:rPr>
          <w:rFonts w:ascii="Calibri" w:hAnsi="Calibri" w:cs="Calibri"/>
        </w:rPr>
        <w:t>Tiemessen</w:t>
      </w:r>
      <w:proofErr w:type="spellEnd"/>
      <w:r w:rsidR="0096071E">
        <w:rPr>
          <w:rFonts w:ascii="Calibri" w:hAnsi="Calibri" w:cs="Calibri"/>
        </w:rPr>
        <w:t xml:space="preserve"> heeft van de gemeente Doetinchem de opdracht gekregen om een evenementenloket te realiseren. Dan kunnen alle organisaties die een event organiseren op één plek terecht voor vergunningen en voor alle vragen. (Denk aan gratis dranghekken via de </w:t>
      </w:r>
      <w:proofErr w:type="spellStart"/>
      <w:r w:rsidR="0096071E">
        <w:rPr>
          <w:rFonts w:ascii="Calibri" w:hAnsi="Calibri" w:cs="Calibri"/>
        </w:rPr>
        <w:t>BuHa</w:t>
      </w:r>
      <w:proofErr w:type="spellEnd"/>
      <w:r w:rsidR="0096071E">
        <w:rPr>
          <w:rFonts w:ascii="Calibri" w:hAnsi="Calibri" w:cs="Calibri"/>
        </w:rPr>
        <w:t xml:space="preserve">, of gezamenlijke inkoop van drinkbekers voor een kermis, c.q. festival.) Coen gaat alle organisaties in Gaanderen die een event organiseren in kaart brengen en door spelen naar Jos </w:t>
      </w:r>
      <w:proofErr w:type="spellStart"/>
      <w:r w:rsidR="0096071E">
        <w:rPr>
          <w:rFonts w:ascii="Calibri" w:hAnsi="Calibri" w:cs="Calibri"/>
        </w:rPr>
        <w:t>Tiemessen</w:t>
      </w:r>
      <w:proofErr w:type="spellEnd"/>
      <w:r w:rsidR="0096071E">
        <w:rPr>
          <w:rFonts w:ascii="Calibri" w:hAnsi="Calibri" w:cs="Calibri"/>
        </w:rPr>
        <w:t xml:space="preserve">. Dan kan er een bijeenkomst </w:t>
      </w:r>
      <w:r w:rsidR="00C45ABC">
        <w:rPr>
          <w:rFonts w:ascii="Calibri" w:hAnsi="Calibri" w:cs="Calibri"/>
        </w:rPr>
        <w:t xml:space="preserve">gehouden worden. De heer </w:t>
      </w:r>
      <w:proofErr w:type="spellStart"/>
      <w:r w:rsidR="00C45ABC">
        <w:rPr>
          <w:rFonts w:ascii="Calibri" w:hAnsi="Calibri" w:cs="Calibri"/>
        </w:rPr>
        <w:t>Tiemessen</w:t>
      </w:r>
      <w:proofErr w:type="spellEnd"/>
      <w:r w:rsidR="00C45ABC">
        <w:rPr>
          <w:rFonts w:ascii="Calibri" w:hAnsi="Calibri" w:cs="Calibri"/>
        </w:rPr>
        <w:t xml:space="preserve"> vindt het jammer dat de OFG niet meer actief is. Theo en Coen hopen dat de </w:t>
      </w:r>
      <w:proofErr w:type="spellStart"/>
      <w:r w:rsidR="00C45ABC">
        <w:rPr>
          <w:rFonts w:ascii="Calibri" w:hAnsi="Calibri" w:cs="Calibri"/>
        </w:rPr>
        <w:t>Expoga</w:t>
      </w:r>
      <w:proofErr w:type="spellEnd"/>
      <w:r w:rsidR="00C45ABC">
        <w:rPr>
          <w:rFonts w:ascii="Calibri" w:hAnsi="Calibri" w:cs="Calibri"/>
        </w:rPr>
        <w:t xml:space="preserve"> wellicht een startsein kan geven om een “winkeliersorganisatie” in het leven te </w:t>
      </w:r>
      <w:r w:rsidR="00C45ABC">
        <w:rPr>
          <w:rFonts w:ascii="Calibri" w:hAnsi="Calibri" w:cs="Calibri"/>
        </w:rPr>
        <w:lastRenderedPageBreak/>
        <w:t xml:space="preserve">roepen. Wel adviseert de heer </w:t>
      </w:r>
      <w:proofErr w:type="spellStart"/>
      <w:r w:rsidR="00C45ABC">
        <w:rPr>
          <w:rFonts w:ascii="Calibri" w:hAnsi="Calibri" w:cs="Calibri"/>
        </w:rPr>
        <w:t>Tiemessen</w:t>
      </w:r>
      <w:proofErr w:type="spellEnd"/>
      <w:r w:rsidR="00C45ABC">
        <w:rPr>
          <w:rFonts w:ascii="Calibri" w:hAnsi="Calibri" w:cs="Calibri"/>
        </w:rPr>
        <w:t xml:space="preserve"> om de naam OFG niet meer te gebruiken, in verband met de imago uit het verleden.</w:t>
      </w:r>
    </w:p>
    <w:p w14:paraId="76127F53" w14:textId="05727EAB" w:rsidR="00671128" w:rsidRDefault="00671128" w:rsidP="009355CA">
      <w:pPr>
        <w:spacing w:line="259" w:lineRule="auto"/>
        <w:rPr>
          <w:rFonts w:ascii="Calibri" w:hAnsi="Calibri" w:cs="Calibri"/>
        </w:rPr>
      </w:pPr>
      <w:r w:rsidRPr="00C45ABC">
        <w:rPr>
          <w:rFonts w:ascii="Calibri" w:hAnsi="Calibri" w:cs="Calibri"/>
          <w:b/>
          <w:u w:val="single"/>
        </w:rPr>
        <w:t xml:space="preserve">4. </w:t>
      </w:r>
      <w:proofErr w:type="spellStart"/>
      <w:r w:rsidR="00C45ABC" w:rsidRPr="00C45ABC">
        <w:rPr>
          <w:rFonts w:ascii="Calibri" w:hAnsi="Calibri" w:cs="Calibri"/>
          <w:b/>
          <w:u w:val="single"/>
        </w:rPr>
        <w:t>Naoberschapsbrochure</w:t>
      </w:r>
      <w:proofErr w:type="spellEnd"/>
      <w:r w:rsidR="00C45ABC">
        <w:rPr>
          <w:rFonts w:ascii="Calibri" w:hAnsi="Calibri" w:cs="Calibri"/>
          <w:b/>
        </w:rPr>
        <w:br/>
      </w:r>
      <w:r w:rsidR="00BD2B03">
        <w:rPr>
          <w:rFonts w:ascii="Calibri" w:hAnsi="Calibri" w:cs="Calibri"/>
        </w:rPr>
        <w:t>Eva komt er vooralsnog niet aan toe om de brochure af te ronden. Ze heeft de content doorgestuurd naar Theo. Theo heeft op zijn beurt contact gezocht met Frank Legters van FL Drukwerk. Hij zal een prijsopgave maken voor de vormgeving en de drukwerkkosten.</w:t>
      </w:r>
      <w:r>
        <w:rPr>
          <w:rFonts w:ascii="Calibri" w:hAnsi="Calibri" w:cs="Calibri"/>
        </w:rPr>
        <w:t xml:space="preserve"> </w:t>
      </w:r>
    </w:p>
    <w:p w14:paraId="74243841" w14:textId="2ABC4A43" w:rsidR="00FA309B" w:rsidRDefault="00671128" w:rsidP="009355CA">
      <w:pPr>
        <w:spacing w:line="259" w:lineRule="auto"/>
        <w:rPr>
          <w:rFonts w:ascii="Calibri" w:hAnsi="Calibri" w:cs="Calibri"/>
        </w:rPr>
      </w:pPr>
      <w:r w:rsidRPr="00CF07E4">
        <w:rPr>
          <w:rFonts w:ascii="Calibri" w:hAnsi="Calibri" w:cs="Calibri"/>
          <w:b/>
          <w:u w:val="single"/>
        </w:rPr>
        <w:t>5. Wonen</w:t>
      </w:r>
      <w:r>
        <w:rPr>
          <w:rFonts w:ascii="Calibri" w:hAnsi="Calibri" w:cs="Calibri"/>
        </w:rPr>
        <w:br/>
      </w:r>
      <w:r w:rsidR="00BD2B03">
        <w:rPr>
          <w:rFonts w:ascii="Calibri" w:hAnsi="Calibri" w:cs="Calibri"/>
        </w:rPr>
        <w:t xml:space="preserve">Het </w:t>
      </w:r>
      <w:r w:rsidR="00CF07E4">
        <w:rPr>
          <w:rFonts w:ascii="Calibri" w:hAnsi="Calibri" w:cs="Calibri"/>
        </w:rPr>
        <w:t xml:space="preserve">is nog steeds niet bekend wat de precieze locatie is van het perceel voor de </w:t>
      </w:r>
      <w:proofErr w:type="spellStart"/>
      <w:r w:rsidR="00CF07E4">
        <w:rPr>
          <w:rFonts w:ascii="Calibri" w:hAnsi="Calibri" w:cs="Calibri"/>
        </w:rPr>
        <w:t>Knarrenhof</w:t>
      </w:r>
      <w:proofErr w:type="spellEnd"/>
      <w:r w:rsidR="00CF07E4">
        <w:rPr>
          <w:rFonts w:ascii="Calibri" w:hAnsi="Calibri" w:cs="Calibri"/>
        </w:rPr>
        <w:t xml:space="preserve"> aan de Beekstraat. Wel heeft </w:t>
      </w:r>
      <w:proofErr w:type="spellStart"/>
      <w:r w:rsidR="00CF07E4">
        <w:rPr>
          <w:rFonts w:ascii="Calibri" w:hAnsi="Calibri" w:cs="Calibri"/>
        </w:rPr>
        <w:t>Liander</w:t>
      </w:r>
      <w:proofErr w:type="spellEnd"/>
      <w:r w:rsidR="00CF07E4">
        <w:rPr>
          <w:rFonts w:ascii="Calibri" w:hAnsi="Calibri" w:cs="Calibri"/>
        </w:rPr>
        <w:t xml:space="preserve"> daar in de buurt grond aangekocht voor het plaatsen van een transformator.</w:t>
      </w:r>
      <w:r w:rsidR="00CF07E4">
        <w:rPr>
          <w:rFonts w:ascii="Calibri" w:hAnsi="Calibri" w:cs="Calibri"/>
        </w:rPr>
        <w:br/>
      </w:r>
      <w:r w:rsidR="000F0A91" w:rsidRPr="00FA309B">
        <w:rPr>
          <w:rFonts w:ascii="Calibri" w:hAnsi="Calibri" w:cs="Calibri"/>
          <w:b/>
        </w:rPr>
        <w:t>Bijeenkomst Levensloopbestendig wonen:</w:t>
      </w:r>
      <w:r w:rsidR="000F0A91">
        <w:rPr>
          <w:rFonts w:ascii="Calibri" w:hAnsi="Calibri" w:cs="Calibri"/>
        </w:rPr>
        <w:t xml:space="preserve"> </w:t>
      </w:r>
      <w:r w:rsidR="00CF07E4">
        <w:rPr>
          <w:rFonts w:ascii="Calibri" w:hAnsi="Calibri" w:cs="Calibri"/>
        </w:rPr>
        <w:t xml:space="preserve">Via Gaanderen. Nu werd melding gemaakt van de bijeenkomst “Levensloopbestendig Wonen”. Ook Marja is daarbij betrokken. Arno is verbaasd dat de Dorpsraad Gaanderen niet meegenomen is in de kennisgeving. Echter in de vergadering van de dorpsraad in juli is daar al over gesproken (Zie punt 5 in het verslag). </w:t>
      </w:r>
      <w:proofErr w:type="spellStart"/>
      <w:r w:rsidR="00FA309B" w:rsidRPr="00FA309B">
        <w:rPr>
          <w:rFonts w:ascii="Calibri" w:hAnsi="Calibri" w:cs="Calibri"/>
          <w:b/>
        </w:rPr>
        <w:t>Vulcansoord</w:t>
      </w:r>
      <w:proofErr w:type="spellEnd"/>
      <w:r w:rsidR="00CF07E4">
        <w:rPr>
          <w:rFonts w:ascii="Calibri" w:hAnsi="Calibri" w:cs="Calibri"/>
          <w:b/>
        </w:rPr>
        <w:t>/Augustinuspark</w:t>
      </w:r>
      <w:r w:rsidR="00FA309B" w:rsidRPr="00FA309B">
        <w:rPr>
          <w:rFonts w:ascii="Calibri" w:hAnsi="Calibri" w:cs="Calibri"/>
          <w:b/>
        </w:rPr>
        <w:t>:</w:t>
      </w:r>
      <w:r w:rsidR="00FA309B">
        <w:rPr>
          <w:rFonts w:ascii="Calibri" w:hAnsi="Calibri" w:cs="Calibri"/>
        </w:rPr>
        <w:t xml:space="preserve"> </w:t>
      </w:r>
      <w:r w:rsidR="00CF07E4">
        <w:rPr>
          <w:rFonts w:ascii="Calibri" w:hAnsi="Calibri" w:cs="Calibri"/>
        </w:rPr>
        <w:t>Bestemmingsplannen zijn goedgekeurd.</w:t>
      </w:r>
      <w:r w:rsidR="00CF07E4">
        <w:rPr>
          <w:rFonts w:ascii="Calibri" w:hAnsi="Calibri" w:cs="Calibri"/>
        </w:rPr>
        <w:br/>
      </w:r>
      <w:r w:rsidR="00CF07E4">
        <w:rPr>
          <w:rFonts w:ascii="Calibri" w:hAnsi="Calibri" w:cs="Calibri"/>
          <w:b/>
        </w:rPr>
        <w:t>Overleg Ingrid Lambrechts</w:t>
      </w:r>
      <w:r w:rsidR="003116F3" w:rsidRPr="00864A0F">
        <w:rPr>
          <w:rFonts w:ascii="Calibri" w:hAnsi="Calibri" w:cs="Calibri"/>
          <w:b/>
        </w:rPr>
        <w:t>:</w:t>
      </w:r>
      <w:r w:rsidR="003116F3">
        <w:rPr>
          <w:rFonts w:ascii="Calibri" w:hAnsi="Calibri" w:cs="Calibri"/>
        </w:rPr>
        <w:t xml:space="preserve"> </w:t>
      </w:r>
      <w:r w:rsidR="00CF07E4">
        <w:rPr>
          <w:rFonts w:ascii="Calibri" w:hAnsi="Calibri" w:cs="Calibri"/>
        </w:rPr>
        <w:t>Ronald dacht vernomen te hebben dat wethouder Lambrechts een gesprek met de Dorpsraad wilde hebben. Niemand van de overige aanwezigen kon zich daar iets van herinneren. Afgesproken is om ze al dan niet met Frederike de Jager, uit te nodigen voor één van de volgende vergaderingen.</w:t>
      </w:r>
      <w:r w:rsidR="009649BE">
        <w:rPr>
          <w:rFonts w:ascii="Calibri" w:hAnsi="Calibri" w:cs="Calibri"/>
        </w:rPr>
        <w:br/>
        <w:t>Martinuskerk: Eva heeft onlangs contact gehad met Hans Aarntzen. De stichting tot behoud van de Martinuskerk is nu officieel een rechtspersoon. (Statuten via Notaris en ingeschreven bij KvK). Er is onlangs een taxateur (via bisdom) langs geweest. Het wachten is nu op de officiële koopsom. Oudheidkundige vereniging Gander gaat haar huisvesting in de pastorie verhuizen naar sporthal de Pol. Er lopen gesprekken met Stichting Exploitatie de Pol.</w:t>
      </w:r>
    </w:p>
    <w:p w14:paraId="35F3F199" w14:textId="7E33442F" w:rsidR="00E132F4" w:rsidRDefault="00FA309B" w:rsidP="009355CA">
      <w:pPr>
        <w:spacing w:line="259" w:lineRule="auto"/>
        <w:rPr>
          <w:rFonts w:ascii="Calibri" w:hAnsi="Calibri" w:cs="Calibri"/>
        </w:rPr>
      </w:pPr>
      <w:r w:rsidRPr="00CF07E4">
        <w:rPr>
          <w:rFonts w:ascii="Calibri" w:hAnsi="Calibri" w:cs="Calibri"/>
          <w:b/>
          <w:u w:val="single"/>
        </w:rPr>
        <w:t>6. Mobiliteit</w:t>
      </w:r>
      <w:r>
        <w:rPr>
          <w:rFonts w:ascii="Calibri" w:hAnsi="Calibri" w:cs="Calibri"/>
        </w:rPr>
        <w:br/>
      </w:r>
      <w:r w:rsidRPr="00E132F4">
        <w:rPr>
          <w:rFonts w:ascii="Calibri" w:hAnsi="Calibri" w:cs="Calibri"/>
          <w:b/>
        </w:rPr>
        <w:t xml:space="preserve">Verkeersbesluit vrachtautoverbod </w:t>
      </w:r>
      <w:proofErr w:type="spellStart"/>
      <w:r w:rsidRPr="00E132F4">
        <w:rPr>
          <w:rFonts w:ascii="Calibri" w:hAnsi="Calibri" w:cs="Calibri"/>
          <w:b/>
        </w:rPr>
        <w:t>Etten-Terborg:</w:t>
      </w:r>
      <w:r w:rsidR="00CF07E4">
        <w:rPr>
          <w:rFonts w:ascii="Calibri" w:hAnsi="Calibri" w:cs="Calibri"/>
        </w:rPr>
        <w:t>Er</w:t>
      </w:r>
      <w:proofErr w:type="spellEnd"/>
      <w:r w:rsidR="00CF07E4">
        <w:rPr>
          <w:rFonts w:ascii="Calibri" w:hAnsi="Calibri" w:cs="Calibri"/>
        </w:rPr>
        <w:t xml:space="preserve"> is nog geen reactie van de bezwaarschriftencommissie.</w:t>
      </w:r>
      <w:r w:rsidR="00CF07E4">
        <w:rPr>
          <w:rFonts w:ascii="Calibri" w:hAnsi="Calibri" w:cs="Calibri"/>
        </w:rPr>
        <w:br/>
      </w:r>
      <w:r w:rsidR="005E36A6" w:rsidRPr="00E132F4">
        <w:rPr>
          <w:rFonts w:ascii="Calibri" w:hAnsi="Calibri" w:cs="Calibri"/>
          <w:b/>
        </w:rPr>
        <w:t>Verkeersenquête:</w:t>
      </w:r>
      <w:r w:rsidR="005E36A6">
        <w:rPr>
          <w:rFonts w:ascii="Calibri" w:hAnsi="Calibri" w:cs="Calibri"/>
        </w:rPr>
        <w:t xml:space="preserve"> </w:t>
      </w:r>
      <w:r w:rsidR="00CF07E4">
        <w:rPr>
          <w:rFonts w:ascii="Calibri" w:hAnsi="Calibri" w:cs="Calibri"/>
        </w:rPr>
        <w:t>Wijkregisseur Tamara zal de verkeerenquête deze maand bespreken met de afdeling Verkeer van de gemeente Doetinchem.</w:t>
      </w:r>
      <w:r w:rsidR="00264FE1">
        <w:rPr>
          <w:rFonts w:ascii="Calibri" w:hAnsi="Calibri" w:cs="Calibri"/>
        </w:rPr>
        <w:br/>
      </w:r>
      <w:r w:rsidR="00264FE1" w:rsidRPr="00264FE1">
        <w:rPr>
          <w:rFonts w:ascii="Calibri" w:hAnsi="Calibri" w:cs="Calibri"/>
          <w:b/>
        </w:rPr>
        <w:t>Illegale afrit parkeerterrein de Plus</w:t>
      </w:r>
      <w:r w:rsidR="00264FE1">
        <w:rPr>
          <w:rFonts w:ascii="Calibri" w:hAnsi="Calibri" w:cs="Calibri"/>
        </w:rPr>
        <w:t>: Theo zal dit punt, door Arno tijdens de vorige vergadering aangedragen, tijdens het wijknetwerkoverleg van september indienen.</w:t>
      </w:r>
    </w:p>
    <w:p w14:paraId="336D55CD" w14:textId="78CBA118" w:rsidR="003116F3" w:rsidRDefault="00E132F4" w:rsidP="009649BE">
      <w:pPr>
        <w:spacing w:line="259" w:lineRule="auto"/>
        <w:rPr>
          <w:rFonts w:ascii="Calibri" w:hAnsi="Calibri" w:cs="Calibri"/>
        </w:rPr>
      </w:pPr>
      <w:r w:rsidRPr="009649BE">
        <w:rPr>
          <w:rFonts w:ascii="Calibri" w:hAnsi="Calibri" w:cs="Calibri"/>
          <w:b/>
          <w:u w:val="single"/>
        </w:rPr>
        <w:t>7.</w:t>
      </w:r>
      <w:r w:rsidR="009649BE" w:rsidRPr="009649BE">
        <w:rPr>
          <w:rFonts w:ascii="Calibri" w:hAnsi="Calibri" w:cs="Calibri"/>
          <w:b/>
          <w:u w:val="single"/>
        </w:rPr>
        <w:t xml:space="preserve">Status ’t </w:t>
      </w:r>
      <w:proofErr w:type="spellStart"/>
      <w:r w:rsidR="009649BE" w:rsidRPr="009649BE">
        <w:rPr>
          <w:rFonts w:ascii="Calibri" w:hAnsi="Calibri" w:cs="Calibri"/>
          <w:b/>
          <w:u w:val="single"/>
        </w:rPr>
        <w:t>Hartger</w:t>
      </w:r>
      <w:proofErr w:type="spellEnd"/>
      <w:r w:rsidR="009649BE">
        <w:rPr>
          <w:rFonts w:ascii="Calibri" w:hAnsi="Calibri" w:cs="Calibri"/>
          <w:b/>
        </w:rPr>
        <w:br/>
      </w:r>
      <w:r w:rsidR="009649BE">
        <w:rPr>
          <w:rFonts w:ascii="Calibri" w:hAnsi="Calibri" w:cs="Calibri"/>
        </w:rPr>
        <w:t xml:space="preserve">In de </w:t>
      </w:r>
      <w:proofErr w:type="spellStart"/>
      <w:r w:rsidR="009649BE">
        <w:rPr>
          <w:rFonts w:ascii="Calibri" w:hAnsi="Calibri" w:cs="Calibri"/>
        </w:rPr>
        <w:t>Kronyck</w:t>
      </w:r>
      <w:proofErr w:type="spellEnd"/>
      <w:r w:rsidR="009649BE">
        <w:rPr>
          <w:rFonts w:ascii="Calibri" w:hAnsi="Calibri" w:cs="Calibri"/>
        </w:rPr>
        <w:t xml:space="preserve"> die begin september verschijnt staat een artikel over o.a. de historie ban ’t </w:t>
      </w:r>
      <w:proofErr w:type="spellStart"/>
      <w:r w:rsidR="009649BE">
        <w:rPr>
          <w:rFonts w:ascii="Calibri" w:hAnsi="Calibri" w:cs="Calibri"/>
        </w:rPr>
        <w:t>Hartger</w:t>
      </w:r>
      <w:proofErr w:type="spellEnd"/>
      <w:r w:rsidR="009649BE">
        <w:rPr>
          <w:rFonts w:ascii="Calibri" w:hAnsi="Calibri" w:cs="Calibri"/>
        </w:rPr>
        <w:t>. Ook luidt Harry Krul in dat artikel de (nood)klok met betrekking tot het voortbestaan van de boerderij.</w:t>
      </w:r>
    </w:p>
    <w:p w14:paraId="1D1D3B53" w14:textId="43B08C26" w:rsidR="00864A0F" w:rsidRDefault="00864A0F" w:rsidP="009355CA">
      <w:pPr>
        <w:spacing w:line="259" w:lineRule="auto"/>
        <w:rPr>
          <w:rFonts w:ascii="Calibri" w:hAnsi="Calibri" w:cs="Calibri"/>
        </w:rPr>
      </w:pPr>
      <w:r w:rsidRPr="009649BE">
        <w:rPr>
          <w:rFonts w:ascii="Calibri" w:hAnsi="Calibri" w:cs="Calibri"/>
          <w:b/>
          <w:u w:val="single"/>
        </w:rPr>
        <w:t>8. Herverdeling taken bestuur</w:t>
      </w:r>
      <w:r>
        <w:rPr>
          <w:rFonts w:ascii="Calibri" w:hAnsi="Calibri" w:cs="Calibri"/>
        </w:rPr>
        <w:br/>
      </w:r>
      <w:r w:rsidR="009649BE">
        <w:rPr>
          <w:rFonts w:ascii="Calibri" w:hAnsi="Calibri" w:cs="Calibri"/>
        </w:rPr>
        <w:t xml:space="preserve">Ronald is momenteel bezig met het indienen van de </w:t>
      </w:r>
      <w:proofErr w:type="spellStart"/>
      <w:r w:rsidR="009649BE">
        <w:rPr>
          <w:rFonts w:ascii="Calibri" w:hAnsi="Calibri" w:cs="Calibri"/>
        </w:rPr>
        <w:t>subsidie-aanvraag</w:t>
      </w:r>
      <w:proofErr w:type="spellEnd"/>
      <w:r w:rsidR="009649BE">
        <w:rPr>
          <w:rFonts w:ascii="Calibri" w:hAnsi="Calibri" w:cs="Calibri"/>
        </w:rPr>
        <w:t xml:space="preserve">. Hij vraagt zich af hoe hij moet omgaan met de giften van de Rabobank en de Gemeente. Dit zijn giften geweest met een bestemming. </w:t>
      </w:r>
      <w:proofErr w:type="spellStart"/>
      <w:r w:rsidR="009649BE">
        <w:rPr>
          <w:rFonts w:ascii="Calibri" w:hAnsi="Calibri" w:cs="Calibri"/>
        </w:rPr>
        <w:t>Proforma</w:t>
      </w:r>
      <w:proofErr w:type="spellEnd"/>
      <w:r w:rsidR="009649BE">
        <w:rPr>
          <w:rFonts w:ascii="Calibri" w:hAnsi="Calibri" w:cs="Calibri"/>
        </w:rPr>
        <w:t xml:space="preserve"> zou Ronald stelposten kunnen opvoeren die de bedragen vertegenwoordigen. Het is zeker geen spaarpot.</w:t>
      </w:r>
      <w:r w:rsidR="009649BE">
        <w:rPr>
          <w:rFonts w:ascii="Calibri" w:hAnsi="Calibri" w:cs="Calibri"/>
        </w:rPr>
        <w:br/>
        <w:t xml:space="preserve">Hij geeft ook aan om binnenkort te stoppen als penningmeester. Femke geeft aan om graag </w:t>
      </w:r>
      <w:r w:rsidR="009649BE">
        <w:rPr>
          <w:rFonts w:ascii="Calibri" w:hAnsi="Calibri" w:cs="Calibri"/>
        </w:rPr>
        <w:lastRenderedPageBreak/>
        <w:t>wat bestuurstaken op zich te willen nemen. (all</w:t>
      </w:r>
      <w:r w:rsidR="00693A47">
        <w:rPr>
          <w:rFonts w:ascii="Calibri" w:hAnsi="Calibri" w:cs="Calibri"/>
        </w:rPr>
        <w:t>een geen penningmeesterschap). We komen daar in een volgende vergadering op terug.</w:t>
      </w:r>
    </w:p>
    <w:p w14:paraId="66FD65EB" w14:textId="2D543015" w:rsidR="00693A47" w:rsidRDefault="00693A47" w:rsidP="009355CA">
      <w:pPr>
        <w:spacing w:line="259" w:lineRule="auto"/>
        <w:rPr>
          <w:rFonts w:ascii="Calibri" w:hAnsi="Calibri" w:cs="Calibri"/>
        </w:rPr>
      </w:pPr>
      <w:r w:rsidRPr="00693A47">
        <w:rPr>
          <w:rFonts w:ascii="Calibri" w:hAnsi="Calibri" w:cs="Calibri"/>
          <w:b/>
          <w:u w:val="single"/>
        </w:rPr>
        <w:t>9. Website</w:t>
      </w:r>
      <w:r>
        <w:rPr>
          <w:rFonts w:ascii="Calibri" w:hAnsi="Calibri" w:cs="Calibri"/>
        </w:rPr>
        <w:br/>
        <w:t>Eva heeft contact gehad met Roy Smulders. De nieuwe site is klaar. Ze zal hem nu gaan vullen met content.</w:t>
      </w:r>
    </w:p>
    <w:p w14:paraId="0363A457" w14:textId="0C0B381F" w:rsidR="00182ECD" w:rsidRDefault="00264FE1" w:rsidP="009355CA">
      <w:pPr>
        <w:spacing w:line="259" w:lineRule="auto"/>
        <w:rPr>
          <w:rFonts w:ascii="Calibri" w:hAnsi="Calibri" w:cs="Calibri"/>
        </w:rPr>
      </w:pPr>
      <w:r w:rsidRPr="00264FE1">
        <w:rPr>
          <w:rFonts w:ascii="Calibri" w:hAnsi="Calibri" w:cs="Calibri"/>
          <w:b/>
          <w:u w:val="single"/>
        </w:rPr>
        <w:t>10.</w:t>
      </w:r>
      <w:r w:rsidR="00511917" w:rsidRPr="00264FE1">
        <w:rPr>
          <w:rFonts w:ascii="Calibri" w:hAnsi="Calibri" w:cs="Calibri"/>
          <w:b/>
          <w:u w:val="single"/>
        </w:rPr>
        <w:t xml:space="preserve"> Rondvraag</w:t>
      </w:r>
      <w:r w:rsidRPr="00264FE1">
        <w:rPr>
          <w:rFonts w:ascii="Calibri" w:hAnsi="Calibri" w:cs="Calibri"/>
          <w:b/>
          <w:u w:val="single"/>
        </w:rPr>
        <w:t>/Wat verder ter tafel komt</w:t>
      </w:r>
      <w:r w:rsidR="00511917" w:rsidRPr="007E5C8F">
        <w:rPr>
          <w:rFonts w:ascii="Calibri" w:hAnsi="Calibri" w:cs="Calibri"/>
        </w:rPr>
        <w:br/>
      </w:r>
      <w:r w:rsidRPr="00E27DDA">
        <w:rPr>
          <w:rFonts w:ascii="Calibri" w:hAnsi="Calibri" w:cs="Calibri"/>
          <w:b/>
        </w:rPr>
        <w:t xml:space="preserve">Het </w:t>
      </w:r>
      <w:proofErr w:type="spellStart"/>
      <w:r w:rsidRPr="00E27DDA">
        <w:rPr>
          <w:rFonts w:ascii="Calibri" w:hAnsi="Calibri" w:cs="Calibri"/>
          <w:b/>
        </w:rPr>
        <w:t>Möllepad</w:t>
      </w:r>
      <w:proofErr w:type="spellEnd"/>
      <w:r w:rsidRPr="00E27DDA">
        <w:rPr>
          <w:rFonts w:ascii="Calibri" w:hAnsi="Calibri" w:cs="Calibri"/>
          <w:b/>
        </w:rPr>
        <w:t xml:space="preserve">: </w:t>
      </w:r>
      <w:r>
        <w:rPr>
          <w:rFonts w:ascii="Calibri" w:hAnsi="Calibri" w:cs="Calibri"/>
        </w:rPr>
        <w:t xml:space="preserve">Na klachten van inwoners over wildgroei van o.a. bramenstruiken, heeft Theo contact gehad met Marc Welling van </w:t>
      </w:r>
      <w:proofErr w:type="spellStart"/>
      <w:r>
        <w:rPr>
          <w:rFonts w:ascii="Calibri" w:hAnsi="Calibri" w:cs="Calibri"/>
        </w:rPr>
        <w:t>BuHa</w:t>
      </w:r>
      <w:proofErr w:type="spellEnd"/>
      <w:r>
        <w:rPr>
          <w:rFonts w:ascii="Calibri" w:hAnsi="Calibri" w:cs="Calibri"/>
        </w:rPr>
        <w:t xml:space="preserve">. </w:t>
      </w:r>
      <w:proofErr w:type="spellStart"/>
      <w:r>
        <w:rPr>
          <w:rFonts w:ascii="Calibri" w:hAnsi="Calibri" w:cs="Calibri"/>
        </w:rPr>
        <w:t>BuHa</w:t>
      </w:r>
      <w:proofErr w:type="spellEnd"/>
      <w:r>
        <w:rPr>
          <w:rFonts w:ascii="Calibri" w:hAnsi="Calibri" w:cs="Calibri"/>
        </w:rPr>
        <w:t xml:space="preserve"> heeft nu het </w:t>
      </w:r>
      <w:proofErr w:type="spellStart"/>
      <w:r>
        <w:rPr>
          <w:rFonts w:ascii="Calibri" w:hAnsi="Calibri" w:cs="Calibri"/>
        </w:rPr>
        <w:t>Möllepad</w:t>
      </w:r>
      <w:proofErr w:type="spellEnd"/>
      <w:r>
        <w:rPr>
          <w:rFonts w:ascii="Calibri" w:hAnsi="Calibri" w:cs="Calibri"/>
        </w:rPr>
        <w:t xml:space="preserve"> gesnoeid en begaanbaar gemaakt. Ronald </w:t>
      </w:r>
      <w:r w:rsidR="007E31AF">
        <w:rPr>
          <w:rFonts w:ascii="Calibri" w:hAnsi="Calibri" w:cs="Calibri"/>
        </w:rPr>
        <w:t>deelt mede dat er nog meer is gebeurd. Een andere partij heeft, in opdracht van ProRail, een houtwal aangebracht tegen het hekwerk. Ook was er een ecoloog en een veldwerker actief. Wellicht met voorbereidende werkzaamheden voor de verplaatsing van een stuk spoorsloot.</w:t>
      </w:r>
      <w:r w:rsidR="007E31AF">
        <w:rPr>
          <w:rFonts w:ascii="Calibri" w:hAnsi="Calibri" w:cs="Calibri"/>
        </w:rPr>
        <w:br/>
      </w:r>
      <w:r w:rsidR="007E31AF" w:rsidRPr="00E27DDA">
        <w:rPr>
          <w:rFonts w:ascii="Calibri" w:hAnsi="Calibri" w:cs="Calibri"/>
          <w:b/>
        </w:rPr>
        <w:t xml:space="preserve">Klok </w:t>
      </w:r>
      <w:proofErr w:type="spellStart"/>
      <w:r w:rsidR="007E31AF" w:rsidRPr="00E27DDA">
        <w:rPr>
          <w:rFonts w:ascii="Calibri" w:hAnsi="Calibri" w:cs="Calibri"/>
          <w:b/>
        </w:rPr>
        <w:t>Ganderije</w:t>
      </w:r>
      <w:proofErr w:type="spellEnd"/>
      <w:r w:rsidR="007E31AF">
        <w:rPr>
          <w:rFonts w:ascii="Calibri" w:hAnsi="Calibri" w:cs="Calibri"/>
        </w:rPr>
        <w:t xml:space="preserve">: Helaas was de klok bij ’t </w:t>
      </w:r>
      <w:proofErr w:type="spellStart"/>
      <w:r w:rsidR="007E31AF">
        <w:rPr>
          <w:rFonts w:ascii="Calibri" w:hAnsi="Calibri" w:cs="Calibri"/>
        </w:rPr>
        <w:t>Ganderije</w:t>
      </w:r>
      <w:proofErr w:type="spellEnd"/>
      <w:r w:rsidR="007E31AF">
        <w:rPr>
          <w:rFonts w:ascii="Calibri" w:hAnsi="Calibri" w:cs="Calibri"/>
        </w:rPr>
        <w:t xml:space="preserve"> weer stuk. Volgens </w:t>
      </w:r>
      <w:proofErr w:type="spellStart"/>
      <w:r w:rsidR="007E31AF">
        <w:rPr>
          <w:rFonts w:ascii="Calibri" w:hAnsi="Calibri" w:cs="Calibri"/>
        </w:rPr>
        <w:t>BuHa</w:t>
      </w:r>
      <w:proofErr w:type="spellEnd"/>
      <w:r w:rsidR="007E31AF">
        <w:rPr>
          <w:rFonts w:ascii="Calibri" w:hAnsi="Calibri" w:cs="Calibri"/>
        </w:rPr>
        <w:t xml:space="preserve"> was er iets met het uurwerk. Binnen een week wordt het gerepareerd.</w:t>
      </w:r>
      <w:r w:rsidR="007E31AF">
        <w:rPr>
          <w:rFonts w:ascii="Calibri" w:hAnsi="Calibri" w:cs="Calibri"/>
        </w:rPr>
        <w:br/>
      </w:r>
      <w:r w:rsidR="007E31AF" w:rsidRPr="00E27DDA">
        <w:rPr>
          <w:rFonts w:ascii="Calibri" w:hAnsi="Calibri" w:cs="Calibri"/>
          <w:b/>
        </w:rPr>
        <w:t>Warmtenetwerk:</w:t>
      </w:r>
      <w:r w:rsidR="007E31AF">
        <w:rPr>
          <w:rFonts w:ascii="Calibri" w:hAnsi="Calibri" w:cs="Calibri"/>
        </w:rPr>
        <w:t xml:space="preserve"> Op 11 september is de volgende vergadering (inmiddels heeft de gemeente deze bijeenkomst naar een nog te bepalen datum verschoven)</w:t>
      </w:r>
      <w:r w:rsidR="007E31AF">
        <w:rPr>
          <w:rFonts w:ascii="Calibri" w:hAnsi="Calibri" w:cs="Calibri"/>
        </w:rPr>
        <w:br/>
      </w:r>
      <w:r w:rsidR="00E27DDA" w:rsidRPr="00E27DDA">
        <w:rPr>
          <w:rFonts w:ascii="Calibri" w:hAnsi="Calibri" w:cs="Calibri"/>
          <w:b/>
        </w:rPr>
        <w:t>Rabo Clubsupport:</w:t>
      </w:r>
      <w:r w:rsidR="00E27DDA">
        <w:rPr>
          <w:rFonts w:ascii="Calibri" w:hAnsi="Calibri" w:cs="Calibri"/>
        </w:rPr>
        <w:t xml:space="preserve"> Op onze facebookpagina is opgeroepen om op de Dorpsraad te stemmen.</w:t>
      </w:r>
      <w:r w:rsidR="00E27DDA">
        <w:rPr>
          <w:rFonts w:ascii="Calibri" w:hAnsi="Calibri" w:cs="Calibri"/>
        </w:rPr>
        <w:br/>
      </w:r>
      <w:proofErr w:type="spellStart"/>
      <w:r w:rsidR="00E27DDA" w:rsidRPr="00E27DDA">
        <w:rPr>
          <w:rFonts w:ascii="Calibri" w:hAnsi="Calibri" w:cs="Calibri"/>
          <w:b/>
        </w:rPr>
        <w:t>Gaanderbode</w:t>
      </w:r>
      <w:proofErr w:type="spellEnd"/>
      <w:r w:rsidR="00E27DDA" w:rsidRPr="00E27DDA">
        <w:rPr>
          <w:rFonts w:ascii="Calibri" w:hAnsi="Calibri" w:cs="Calibri"/>
          <w:b/>
        </w:rPr>
        <w:t xml:space="preserve">: </w:t>
      </w:r>
      <w:r w:rsidR="00E27DDA">
        <w:rPr>
          <w:rFonts w:ascii="Calibri" w:hAnsi="Calibri" w:cs="Calibri"/>
        </w:rPr>
        <w:t xml:space="preserve">Femke geeft aan dat Astrid van Beveren binnenkort gaat verhuizen naar de omgeving van Ruurlo. Dan heeft ze nagenoeg geen binding meer met Gaanderen. Wellicht zal ze dan ook stoppen met het uitgeven van de </w:t>
      </w:r>
      <w:proofErr w:type="spellStart"/>
      <w:r w:rsidR="00E27DDA">
        <w:rPr>
          <w:rFonts w:ascii="Calibri" w:hAnsi="Calibri" w:cs="Calibri"/>
        </w:rPr>
        <w:t>Gaanderbode</w:t>
      </w:r>
      <w:proofErr w:type="spellEnd"/>
      <w:r w:rsidR="00E27DDA">
        <w:rPr>
          <w:rFonts w:ascii="Calibri" w:hAnsi="Calibri" w:cs="Calibri"/>
        </w:rPr>
        <w:t>. We zullen het in de gaten houden.</w:t>
      </w:r>
      <w:r w:rsidR="00E27DDA">
        <w:rPr>
          <w:rFonts w:ascii="Calibri" w:hAnsi="Calibri" w:cs="Calibri"/>
        </w:rPr>
        <w:br/>
      </w:r>
      <w:bookmarkStart w:id="0" w:name="_GoBack"/>
      <w:r w:rsidR="00182ECD" w:rsidRPr="0067264E">
        <w:rPr>
          <w:rFonts w:ascii="Calibri" w:hAnsi="Calibri" w:cs="Calibri"/>
          <w:b/>
          <w:u w:val="single"/>
        </w:rPr>
        <w:t>1</w:t>
      </w:r>
      <w:r w:rsidR="0067264E" w:rsidRPr="0067264E">
        <w:rPr>
          <w:rFonts w:ascii="Calibri" w:hAnsi="Calibri" w:cs="Calibri"/>
          <w:b/>
          <w:u w:val="single"/>
        </w:rPr>
        <w:t>1</w:t>
      </w:r>
      <w:r w:rsidR="00182ECD" w:rsidRPr="0067264E">
        <w:rPr>
          <w:rFonts w:ascii="Calibri" w:hAnsi="Calibri" w:cs="Calibri"/>
          <w:b/>
          <w:u w:val="single"/>
        </w:rPr>
        <w:t>. Sluiting</w:t>
      </w:r>
      <w:bookmarkEnd w:id="0"/>
      <w:r w:rsidR="00182ECD">
        <w:rPr>
          <w:rFonts w:ascii="Calibri" w:hAnsi="Calibri" w:cs="Calibri"/>
        </w:rPr>
        <w:br/>
      </w:r>
      <w:r w:rsidR="0067264E">
        <w:rPr>
          <w:rFonts w:ascii="Calibri" w:hAnsi="Calibri" w:cs="Calibri"/>
        </w:rPr>
        <w:t>Om 21.30 uur sluit Theo de vergadering. De volgende vergadering is op woensdag 2 oktober om 19.30 uur in de Pol</w:t>
      </w:r>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455E7"/>
    <w:rsid w:val="00063BC1"/>
    <w:rsid w:val="000706A1"/>
    <w:rsid w:val="00083FDE"/>
    <w:rsid w:val="000904D3"/>
    <w:rsid w:val="0009308A"/>
    <w:rsid w:val="000B6C6F"/>
    <w:rsid w:val="000D28D6"/>
    <w:rsid w:val="000F0A91"/>
    <w:rsid w:val="0012503C"/>
    <w:rsid w:val="001374CC"/>
    <w:rsid w:val="0014246F"/>
    <w:rsid w:val="00150F5A"/>
    <w:rsid w:val="00157AD0"/>
    <w:rsid w:val="001632C3"/>
    <w:rsid w:val="001706CE"/>
    <w:rsid w:val="00182ECD"/>
    <w:rsid w:val="00193881"/>
    <w:rsid w:val="001D304E"/>
    <w:rsid w:val="002075EB"/>
    <w:rsid w:val="002127EE"/>
    <w:rsid w:val="0022050C"/>
    <w:rsid w:val="0022775F"/>
    <w:rsid w:val="00235F94"/>
    <w:rsid w:val="00241A19"/>
    <w:rsid w:val="0025575C"/>
    <w:rsid w:val="00264FE1"/>
    <w:rsid w:val="002A43C3"/>
    <w:rsid w:val="002A4C9F"/>
    <w:rsid w:val="002B1ACD"/>
    <w:rsid w:val="002B2B94"/>
    <w:rsid w:val="002C1E71"/>
    <w:rsid w:val="002C7851"/>
    <w:rsid w:val="002D42CF"/>
    <w:rsid w:val="002E2D0B"/>
    <w:rsid w:val="003025C2"/>
    <w:rsid w:val="003116F3"/>
    <w:rsid w:val="00315FC2"/>
    <w:rsid w:val="00326B26"/>
    <w:rsid w:val="00331ECF"/>
    <w:rsid w:val="003415B1"/>
    <w:rsid w:val="003445CF"/>
    <w:rsid w:val="00344F13"/>
    <w:rsid w:val="0038135C"/>
    <w:rsid w:val="00394403"/>
    <w:rsid w:val="003C669F"/>
    <w:rsid w:val="0040286A"/>
    <w:rsid w:val="0040680E"/>
    <w:rsid w:val="0041142B"/>
    <w:rsid w:val="00411F58"/>
    <w:rsid w:val="004340A8"/>
    <w:rsid w:val="00446DF7"/>
    <w:rsid w:val="00447123"/>
    <w:rsid w:val="004758D0"/>
    <w:rsid w:val="004876BB"/>
    <w:rsid w:val="004924E3"/>
    <w:rsid w:val="004A16B9"/>
    <w:rsid w:val="004A69FD"/>
    <w:rsid w:val="004B2145"/>
    <w:rsid w:val="004B302D"/>
    <w:rsid w:val="004D09F3"/>
    <w:rsid w:val="004D4A87"/>
    <w:rsid w:val="004F2092"/>
    <w:rsid w:val="004F2C77"/>
    <w:rsid w:val="004F5CB5"/>
    <w:rsid w:val="00511917"/>
    <w:rsid w:val="005178A1"/>
    <w:rsid w:val="00517B64"/>
    <w:rsid w:val="00522D71"/>
    <w:rsid w:val="00551248"/>
    <w:rsid w:val="00553E49"/>
    <w:rsid w:val="00556FF2"/>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70E3"/>
    <w:rsid w:val="00693A47"/>
    <w:rsid w:val="006B1F37"/>
    <w:rsid w:val="006C27F2"/>
    <w:rsid w:val="006C746A"/>
    <w:rsid w:val="00701B81"/>
    <w:rsid w:val="00701BB6"/>
    <w:rsid w:val="00703FB6"/>
    <w:rsid w:val="007150E4"/>
    <w:rsid w:val="007435D4"/>
    <w:rsid w:val="007712BD"/>
    <w:rsid w:val="007738C1"/>
    <w:rsid w:val="007E31AF"/>
    <w:rsid w:val="007E5C8F"/>
    <w:rsid w:val="007E6369"/>
    <w:rsid w:val="008056B7"/>
    <w:rsid w:val="00805CF0"/>
    <w:rsid w:val="008142D9"/>
    <w:rsid w:val="00814F7E"/>
    <w:rsid w:val="008255ED"/>
    <w:rsid w:val="00825F04"/>
    <w:rsid w:val="008262BC"/>
    <w:rsid w:val="008326A9"/>
    <w:rsid w:val="0084465B"/>
    <w:rsid w:val="00853E7C"/>
    <w:rsid w:val="00854783"/>
    <w:rsid w:val="00857DFE"/>
    <w:rsid w:val="0086038E"/>
    <w:rsid w:val="00864A0F"/>
    <w:rsid w:val="00894D5F"/>
    <w:rsid w:val="008B08DE"/>
    <w:rsid w:val="008B1D6E"/>
    <w:rsid w:val="008C1F4F"/>
    <w:rsid w:val="008F1106"/>
    <w:rsid w:val="008F227C"/>
    <w:rsid w:val="008F4E42"/>
    <w:rsid w:val="0090517D"/>
    <w:rsid w:val="00914B5E"/>
    <w:rsid w:val="00924449"/>
    <w:rsid w:val="00925508"/>
    <w:rsid w:val="009355CA"/>
    <w:rsid w:val="00944498"/>
    <w:rsid w:val="0095533C"/>
    <w:rsid w:val="00957473"/>
    <w:rsid w:val="0096071E"/>
    <w:rsid w:val="009649BE"/>
    <w:rsid w:val="009669EE"/>
    <w:rsid w:val="009702E6"/>
    <w:rsid w:val="009823B3"/>
    <w:rsid w:val="0099726D"/>
    <w:rsid w:val="009B2706"/>
    <w:rsid w:val="009B5B4A"/>
    <w:rsid w:val="009C2386"/>
    <w:rsid w:val="009E1A49"/>
    <w:rsid w:val="009E2576"/>
    <w:rsid w:val="009E3860"/>
    <w:rsid w:val="009E6BAE"/>
    <w:rsid w:val="009F2930"/>
    <w:rsid w:val="00A03DF5"/>
    <w:rsid w:val="00A27D70"/>
    <w:rsid w:val="00AB57C0"/>
    <w:rsid w:val="00AC6337"/>
    <w:rsid w:val="00AD2073"/>
    <w:rsid w:val="00AE3A04"/>
    <w:rsid w:val="00AF0147"/>
    <w:rsid w:val="00B07A3C"/>
    <w:rsid w:val="00B22BA8"/>
    <w:rsid w:val="00B72BEC"/>
    <w:rsid w:val="00BA0261"/>
    <w:rsid w:val="00BA0A36"/>
    <w:rsid w:val="00BA37CE"/>
    <w:rsid w:val="00BA4DBD"/>
    <w:rsid w:val="00BC32EE"/>
    <w:rsid w:val="00BD2B03"/>
    <w:rsid w:val="00BD5B80"/>
    <w:rsid w:val="00BE01CF"/>
    <w:rsid w:val="00BE45C2"/>
    <w:rsid w:val="00BE4E87"/>
    <w:rsid w:val="00BF0E3E"/>
    <w:rsid w:val="00C1396D"/>
    <w:rsid w:val="00C40923"/>
    <w:rsid w:val="00C44D2F"/>
    <w:rsid w:val="00C45ABC"/>
    <w:rsid w:val="00C5495E"/>
    <w:rsid w:val="00C55951"/>
    <w:rsid w:val="00C605CF"/>
    <w:rsid w:val="00C8218B"/>
    <w:rsid w:val="00C93BF4"/>
    <w:rsid w:val="00CC6218"/>
    <w:rsid w:val="00CC6DB9"/>
    <w:rsid w:val="00CD3262"/>
    <w:rsid w:val="00CE298C"/>
    <w:rsid w:val="00CF07E4"/>
    <w:rsid w:val="00CF0CCE"/>
    <w:rsid w:val="00D04414"/>
    <w:rsid w:val="00D0481A"/>
    <w:rsid w:val="00D15BB3"/>
    <w:rsid w:val="00D172EA"/>
    <w:rsid w:val="00D25ABF"/>
    <w:rsid w:val="00D27A20"/>
    <w:rsid w:val="00D41D16"/>
    <w:rsid w:val="00D531E9"/>
    <w:rsid w:val="00D613AC"/>
    <w:rsid w:val="00D658B9"/>
    <w:rsid w:val="00D740BB"/>
    <w:rsid w:val="00D75145"/>
    <w:rsid w:val="00D8049F"/>
    <w:rsid w:val="00D81F60"/>
    <w:rsid w:val="00D95B97"/>
    <w:rsid w:val="00DC10A8"/>
    <w:rsid w:val="00DD4B3D"/>
    <w:rsid w:val="00DF17B1"/>
    <w:rsid w:val="00E02756"/>
    <w:rsid w:val="00E132F4"/>
    <w:rsid w:val="00E27DDA"/>
    <w:rsid w:val="00E34528"/>
    <w:rsid w:val="00E52337"/>
    <w:rsid w:val="00E53DA0"/>
    <w:rsid w:val="00E54E6C"/>
    <w:rsid w:val="00E564DE"/>
    <w:rsid w:val="00E671C2"/>
    <w:rsid w:val="00E84CC4"/>
    <w:rsid w:val="00E92EBF"/>
    <w:rsid w:val="00EA0730"/>
    <w:rsid w:val="00EA49AC"/>
    <w:rsid w:val="00EA5C37"/>
    <w:rsid w:val="00EB3811"/>
    <w:rsid w:val="00EC0187"/>
    <w:rsid w:val="00EC6257"/>
    <w:rsid w:val="00ED425B"/>
    <w:rsid w:val="00ED65BE"/>
    <w:rsid w:val="00EF57AE"/>
    <w:rsid w:val="00F00736"/>
    <w:rsid w:val="00F04685"/>
    <w:rsid w:val="00F05D35"/>
    <w:rsid w:val="00F14F97"/>
    <w:rsid w:val="00F21CDC"/>
    <w:rsid w:val="00F33389"/>
    <w:rsid w:val="00F34AE5"/>
    <w:rsid w:val="00F51B1A"/>
    <w:rsid w:val="00F60E14"/>
    <w:rsid w:val="00F610AD"/>
    <w:rsid w:val="00F618C9"/>
    <w:rsid w:val="00F70DEB"/>
    <w:rsid w:val="00F73D11"/>
    <w:rsid w:val="00F81E34"/>
    <w:rsid w:val="00FA309B"/>
    <w:rsid w:val="00FA3539"/>
    <w:rsid w:val="00FB08CF"/>
    <w:rsid w:val="00FB3A53"/>
    <w:rsid w:val="00FD15B1"/>
    <w:rsid w:val="00FD1659"/>
    <w:rsid w:val="00FD6170"/>
    <w:rsid w:val="00FE2609"/>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22690-2F13-4890-ADAC-70F8D1CC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1544</Words>
  <Characters>8496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6</cp:revision>
  <dcterms:created xsi:type="dcterms:W3CDTF">2024-09-09T16:40:00Z</dcterms:created>
  <dcterms:modified xsi:type="dcterms:W3CDTF">2024-09-09T17:53:00Z</dcterms:modified>
</cp:coreProperties>
</file>