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66514" w14:textId="7D58131A" w:rsidR="004A16B9" w:rsidRPr="00653B5B" w:rsidRDefault="009B2706" w:rsidP="000904D3">
      <w:pPr>
        <w:spacing w:line="240" w:lineRule="auto"/>
        <w:rPr>
          <w:rFonts w:ascii="Calibri" w:hAnsi="Calibri" w:cs="Calibri"/>
          <w:b/>
          <w:bCs/>
          <w:sz w:val="32"/>
          <w:szCs w:val="32"/>
        </w:rPr>
      </w:pPr>
      <w:r w:rsidRPr="00653B5B">
        <w:rPr>
          <w:rFonts w:ascii="Calibri" w:hAnsi="Calibri" w:cs="Calibri"/>
          <w:b/>
          <w:bCs/>
          <w:sz w:val="32"/>
          <w:szCs w:val="32"/>
        </w:rPr>
        <w:t xml:space="preserve">Verslag vergadering </w:t>
      </w:r>
      <w:r w:rsidR="008262BC" w:rsidRPr="00653B5B">
        <w:rPr>
          <w:rFonts w:ascii="Calibri" w:hAnsi="Calibri" w:cs="Calibri"/>
          <w:b/>
          <w:bCs/>
          <w:sz w:val="32"/>
          <w:szCs w:val="32"/>
        </w:rPr>
        <w:t>Dorpsraad</w:t>
      </w:r>
      <w:r w:rsidRPr="00653B5B">
        <w:rPr>
          <w:rFonts w:ascii="Calibri" w:hAnsi="Calibri" w:cs="Calibri"/>
          <w:b/>
          <w:bCs/>
          <w:sz w:val="32"/>
          <w:szCs w:val="32"/>
        </w:rPr>
        <w:t xml:space="preserve"> Gaanderen</w:t>
      </w:r>
      <w:r w:rsidR="008262BC" w:rsidRPr="00653B5B">
        <w:rPr>
          <w:rFonts w:ascii="Calibri" w:hAnsi="Calibri" w:cs="Calibri"/>
          <w:b/>
          <w:bCs/>
          <w:sz w:val="32"/>
          <w:szCs w:val="32"/>
        </w:rPr>
        <w:t xml:space="preserve"> </w:t>
      </w:r>
      <w:r w:rsidR="00C93EBC">
        <w:rPr>
          <w:rFonts w:ascii="Calibri" w:hAnsi="Calibri" w:cs="Calibri"/>
          <w:b/>
          <w:bCs/>
          <w:sz w:val="32"/>
          <w:szCs w:val="32"/>
        </w:rPr>
        <w:t>2 oktober</w:t>
      </w:r>
      <w:r w:rsidR="008262BC" w:rsidRPr="00653B5B">
        <w:rPr>
          <w:rFonts w:ascii="Calibri" w:hAnsi="Calibri" w:cs="Calibri"/>
          <w:b/>
          <w:bCs/>
          <w:sz w:val="32"/>
          <w:szCs w:val="32"/>
        </w:rPr>
        <w:t xml:space="preserve"> 2024</w:t>
      </w:r>
    </w:p>
    <w:p w14:paraId="11D348D0" w14:textId="5202AA0B" w:rsidR="008262BC" w:rsidRPr="005909AD" w:rsidRDefault="008262BC" w:rsidP="000904D3">
      <w:pPr>
        <w:spacing w:line="240" w:lineRule="auto"/>
        <w:rPr>
          <w:rFonts w:ascii="Calibri" w:hAnsi="Calibri" w:cs="Calibri"/>
          <w:sz w:val="22"/>
          <w:szCs w:val="22"/>
        </w:rPr>
      </w:pPr>
      <w:r w:rsidRPr="005909AD">
        <w:rPr>
          <w:rFonts w:ascii="Calibri" w:hAnsi="Calibri" w:cs="Calibri"/>
          <w:b/>
          <w:bCs/>
          <w:sz w:val="22"/>
          <w:szCs w:val="22"/>
        </w:rPr>
        <w:t>Aanwezig:</w:t>
      </w:r>
      <w:r w:rsidRPr="005909AD">
        <w:rPr>
          <w:rFonts w:ascii="Calibri" w:hAnsi="Calibri" w:cs="Calibri"/>
          <w:sz w:val="22"/>
          <w:szCs w:val="22"/>
        </w:rPr>
        <w:t xml:space="preserve"> </w:t>
      </w:r>
      <w:r w:rsidR="000904D3" w:rsidRPr="005909AD">
        <w:rPr>
          <w:rFonts w:ascii="Calibri" w:hAnsi="Calibri" w:cs="Calibri"/>
          <w:sz w:val="22"/>
          <w:szCs w:val="22"/>
        </w:rPr>
        <w:t>Arno Gerritsen,  Femke Biermans</w:t>
      </w:r>
      <w:r w:rsidR="009B5B4A">
        <w:rPr>
          <w:rFonts w:ascii="Calibri" w:hAnsi="Calibri" w:cs="Calibri"/>
          <w:sz w:val="22"/>
          <w:szCs w:val="22"/>
        </w:rPr>
        <w:t>, Theo Snijders</w:t>
      </w:r>
      <w:r w:rsidR="00C93EBC">
        <w:rPr>
          <w:rFonts w:ascii="Calibri" w:hAnsi="Calibri" w:cs="Calibri"/>
          <w:sz w:val="22"/>
          <w:szCs w:val="22"/>
        </w:rPr>
        <w:t xml:space="preserve">, Carola de Ridder </w:t>
      </w:r>
      <w:r w:rsidR="00DC10A8">
        <w:rPr>
          <w:rFonts w:ascii="Calibri" w:hAnsi="Calibri" w:cs="Calibri"/>
          <w:sz w:val="22"/>
          <w:szCs w:val="22"/>
        </w:rPr>
        <w:t xml:space="preserve">Afgemeld: </w:t>
      </w:r>
      <w:r w:rsidR="00C93EBC">
        <w:rPr>
          <w:rFonts w:ascii="Calibri" w:hAnsi="Calibri" w:cs="Calibri"/>
          <w:sz w:val="22"/>
          <w:szCs w:val="22"/>
        </w:rPr>
        <w:t xml:space="preserve">Ronald </w:t>
      </w:r>
      <w:proofErr w:type="spellStart"/>
      <w:r w:rsidR="00C93EBC">
        <w:rPr>
          <w:rFonts w:ascii="Calibri" w:hAnsi="Calibri" w:cs="Calibri"/>
          <w:sz w:val="22"/>
          <w:szCs w:val="22"/>
        </w:rPr>
        <w:t>Leusink</w:t>
      </w:r>
      <w:proofErr w:type="spellEnd"/>
      <w:r w:rsidR="00C93EBC">
        <w:rPr>
          <w:rFonts w:ascii="Calibri" w:hAnsi="Calibri" w:cs="Calibri"/>
          <w:sz w:val="22"/>
          <w:szCs w:val="22"/>
        </w:rPr>
        <w:t xml:space="preserve"> en Eva Fontijn</w:t>
      </w:r>
    </w:p>
    <w:p w14:paraId="195471DB" w14:textId="6AE9BDEB" w:rsidR="00FF384F" w:rsidRPr="009B5B4A" w:rsidRDefault="009B5B4A" w:rsidP="009B5B4A">
      <w:pPr>
        <w:spacing w:line="240" w:lineRule="auto"/>
        <w:rPr>
          <w:rFonts w:ascii="Calibri" w:hAnsi="Calibri" w:cs="Calibri"/>
          <w:b/>
          <w:bCs/>
          <w:sz w:val="22"/>
          <w:szCs w:val="22"/>
          <w:u w:val="single"/>
        </w:rPr>
      </w:pPr>
      <w:r>
        <w:rPr>
          <w:rFonts w:ascii="Calibri" w:hAnsi="Calibri" w:cs="Calibri"/>
          <w:b/>
          <w:bCs/>
          <w:sz w:val="22"/>
          <w:szCs w:val="22"/>
          <w:u w:val="single"/>
        </w:rPr>
        <w:t xml:space="preserve">1. </w:t>
      </w:r>
      <w:r w:rsidR="00517B64" w:rsidRPr="009B5B4A">
        <w:rPr>
          <w:rFonts w:ascii="Calibri" w:hAnsi="Calibri" w:cs="Calibri"/>
          <w:b/>
          <w:bCs/>
          <w:sz w:val="22"/>
          <w:szCs w:val="22"/>
          <w:u w:val="single"/>
        </w:rPr>
        <w:t>O</w:t>
      </w:r>
      <w:r w:rsidR="008262BC" w:rsidRPr="009B5B4A">
        <w:rPr>
          <w:rFonts w:ascii="Calibri" w:hAnsi="Calibri" w:cs="Calibri"/>
          <w:b/>
          <w:bCs/>
          <w:sz w:val="22"/>
          <w:szCs w:val="22"/>
          <w:u w:val="single"/>
        </w:rPr>
        <w:t>pening</w:t>
      </w:r>
      <w:r w:rsidR="00C93EBC">
        <w:rPr>
          <w:rFonts w:ascii="Calibri" w:hAnsi="Calibri" w:cs="Calibri"/>
          <w:b/>
          <w:bCs/>
          <w:sz w:val="22"/>
          <w:szCs w:val="22"/>
          <w:u w:val="single"/>
        </w:rPr>
        <w:t xml:space="preserve"> en mededelingen</w:t>
      </w:r>
    </w:p>
    <w:p w14:paraId="2708708D" w14:textId="207F9932" w:rsidR="00C93EBC" w:rsidRDefault="00DC10A8" w:rsidP="009355CA">
      <w:pPr>
        <w:spacing w:line="259" w:lineRule="auto"/>
        <w:rPr>
          <w:rFonts w:ascii="Calibri" w:hAnsi="Calibri" w:cs="Calibri"/>
        </w:rPr>
      </w:pPr>
      <w:r>
        <w:rPr>
          <w:rFonts w:ascii="Calibri" w:hAnsi="Calibri" w:cs="Calibri"/>
        </w:rPr>
        <w:t>Theo</w:t>
      </w:r>
      <w:r w:rsidR="009355CA" w:rsidRPr="009355CA">
        <w:rPr>
          <w:rFonts w:ascii="Calibri" w:hAnsi="Calibri" w:cs="Calibri"/>
        </w:rPr>
        <w:t xml:space="preserve"> opent om 19.</w:t>
      </w:r>
      <w:r w:rsidR="00C93EBC">
        <w:rPr>
          <w:rFonts w:ascii="Calibri" w:hAnsi="Calibri" w:cs="Calibri"/>
        </w:rPr>
        <w:t>2</w:t>
      </w:r>
      <w:r w:rsidR="009B5B4A">
        <w:rPr>
          <w:rFonts w:ascii="Calibri" w:hAnsi="Calibri" w:cs="Calibri"/>
        </w:rPr>
        <w:t>5</w:t>
      </w:r>
      <w:r w:rsidR="009355CA" w:rsidRPr="009355CA">
        <w:rPr>
          <w:rFonts w:ascii="Calibri" w:hAnsi="Calibri" w:cs="Calibri"/>
        </w:rPr>
        <w:t xml:space="preserve"> uur de vergadering in </w:t>
      </w:r>
      <w:r w:rsidR="00C93EBC">
        <w:rPr>
          <w:rFonts w:ascii="Calibri" w:hAnsi="Calibri" w:cs="Calibri"/>
        </w:rPr>
        <w:t xml:space="preserve">de vergaderzaal </w:t>
      </w:r>
      <w:r>
        <w:rPr>
          <w:rFonts w:ascii="Calibri" w:hAnsi="Calibri" w:cs="Calibri"/>
        </w:rPr>
        <w:t xml:space="preserve">van sporthal de Pol. </w:t>
      </w:r>
      <w:r w:rsidR="00C93EBC">
        <w:rPr>
          <w:rFonts w:ascii="Calibri" w:hAnsi="Calibri" w:cs="Calibri"/>
        </w:rPr>
        <w:t>Hij heet Carola van harte welkom. Zij stelt zich vervolgens voor aan de vergadering.</w:t>
      </w:r>
      <w:r w:rsidR="00C93EBC">
        <w:rPr>
          <w:rFonts w:ascii="Calibri" w:hAnsi="Calibri" w:cs="Calibri"/>
        </w:rPr>
        <w:br/>
      </w:r>
      <w:r w:rsidR="00C93EBC" w:rsidRPr="00C93EBC">
        <w:rPr>
          <w:rFonts w:ascii="Calibri" w:hAnsi="Calibri" w:cs="Calibri"/>
          <w:b/>
          <w:u w:val="single"/>
        </w:rPr>
        <w:t>Mededelingen:</w:t>
      </w:r>
      <w:r w:rsidR="00C93EBC">
        <w:rPr>
          <w:rFonts w:ascii="Calibri" w:hAnsi="Calibri" w:cs="Calibri"/>
        </w:rPr>
        <w:t xml:space="preserve"> Ronald heeft de </w:t>
      </w:r>
      <w:proofErr w:type="spellStart"/>
      <w:r w:rsidR="00C93EBC">
        <w:rPr>
          <w:rFonts w:ascii="Calibri" w:hAnsi="Calibri" w:cs="Calibri"/>
        </w:rPr>
        <w:t>subsidie-aanvraag</w:t>
      </w:r>
      <w:proofErr w:type="spellEnd"/>
      <w:r w:rsidR="00C93EBC">
        <w:rPr>
          <w:rFonts w:ascii="Calibri" w:hAnsi="Calibri" w:cs="Calibri"/>
        </w:rPr>
        <w:t xml:space="preserve"> voor 2025 ingediend bij de Gemeente Doetinchem.</w:t>
      </w:r>
      <w:r w:rsidR="00C93EBC">
        <w:rPr>
          <w:rFonts w:ascii="Calibri" w:hAnsi="Calibri" w:cs="Calibri"/>
        </w:rPr>
        <w:br/>
        <w:t>Op 12 oktober wordt er bij Kerkstraat 11 een Archeologie-dag gehouden. De dag wordt geopend door wethouder Hummelink en is een initiatief van de Omgevingsdienst Achterhoek.</w:t>
      </w:r>
      <w:r w:rsidR="00C93EBC">
        <w:rPr>
          <w:rFonts w:ascii="Calibri" w:hAnsi="Calibri" w:cs="Calibri"/>
        </w:rPr>
        <w:br/>
        <w:t xml:space="preserve">De Gemeente Doetinchem komt binnenkort met een officiële reactie op onze </w:t>
      </w:r>
      <w:proofErr w:type="spellStart"/>
      <w:r w:rsidR="00C93EBC">
        <w:rPr>
          <w:rFonts w:ascii="Calibri" w:hAnsi="Calibri" w:cs="Calibri"/>
        </w:rPr>
        <w:t>verkeerrs</w:t>
      </w:r>
      <w:proofErr w:type="spellEnd"/>
      <w:r w:rsidR="00C93EBC">
        <w:rPr>
          <w:rFonts w:ascii="Calibri" w:hAnsi="Calibri" w:cs="Calibri"/>
        </w:rPr>
        <w:t>- enquête.</w:t>
      </w:r>
      <w:r w:rsidR="00C93EBC">
        <w:rPr>
          <w:rFonts w:ascii="Calibri" w:hAnsi="Calibri" w:cs="Calibri"/>
        </w:rPr>
        <w:br/>
        <w:t xml:space="preserve">Theo heeft bij de afdeling Verkeer van de Gemeente Doetinchem melding gemaakt van het feit dat automobilisten het parkeerterrein van ’t </w:t>
      </w:r>
      <w:proofErr w:type="spellStart"/>
      <w:r w:rsidR="00C93EBC">
        <w:rPr>
          <w:rFonts w:ascii="Calibri" w:hAnsi="Calibri" w:cs="Calibri"/>
        </w:rPr>
        <w:t>Ganderije</w:t>
      </w:r>
      <w:proofErr w:type="spellEnd"/>
      <w:r w:rsidR="00C93EBC">
        <w:rPr>
          <w:rFonts w:ascii="Calibri" w:hAnsi="Calibri" w:cs="Calibri"/>
        </w:rPr>
        <w:t xml:space="preserve"> bij de Rijksweg verlaten. Afdeling Verkeer zal het bekijken of dit voorkomen kan worden.</w:t>
      </w:r>
      <w:r w:rsidR="00C93EBC">
        <w:rPr>
          <w:rFonts w:ascii="Calibri" w:hAnsi="Calibri" w:cs="Calibri"/>
        </w:rPr>
        <w:br/>
        <w:t>Pleinenfeest 2025: In eerste instantie was er sprake van dat de fa. Peters uit Duiven dit jaar voor het laatst het Pleinenfeest heeft georganiseerd. Echter hij denkt er nu over na om het Pleinenfeest ook in 2025 te organiseren, maar dan alleen in de Hoofdstraat. Dat scheelt hem aanzienlijke kosten i.v.m. wegafsluiting van de Rijksweg.</w:t>
      </w:r>
      <w:r w:rsidR="005621D9">
        <w:rPr>
          <w:rFonts w:ascii="Calibri" w:hAnsi="Calibri" w:cs="Calibri"/>
        </w:rPr>
        <w:br/>
        <w:t xml:space="preserve">Het </w:t>
      </w:r>
      <w:proofErr w:type="spellStart"/>
      <w:r w:rsidR="005621D9">
        <w:rPr>
          <w:rFonts w:ascii="Calibri" w:hAnsi="Calibri" w:cs="Calibri"/>
        </w:rPr>
        <w:t>Möllepad</w:t>
      </w:r>
      <w:proofErr w:type="spellEnd"/>
      <w:r w:rsidR="005621D9">
        <w:rPr>
          <w:rFonts w:ascii="Calibri" w:hAnsi="Calibri" w:cs="Calibri"/>
        </w:rPr>
        <w:t>: De werkzaamheden zijn inmiddels afgerond.</w:t>
      </w:r>
    </w:p>
    <w:p w14:paraId="4BEEB147" w14:textId="525AD6ED" w:rsidR="005621D9" w:rsidRPr="005621D9" w:rsidRDefault="00C93EBC" w:rsidP="005621D9">
      <w:pPr>
        <w:spacing w:line="259" w:lineRule="auto"/>
        <w:rPr>
          <w:rFonts w:ascii="Calibri" w:hAnsi="Calibri" w:cs="Calibri"/>
          <w:i/>
        </w:rPr>
      </w:pPr>
      <w:r w:rsidRPr="00C93EBC">
        <w:rPr>
          <w:rFonts w:ascii="Calibri" w:hAnsi="Calibri" w:cs="Calibri"/>
          <w:b/>
          <w:u w:val="single"/>
        </w:rPr>
        <w:t>2. Dorpsplan 2.0</w:t>
      </w:r>
      <w:r>
        <w:rPr>
          <w:rFonts w:ascii="Calibri" w:hAnsi="Calibri" w:cs="Calibri"/>
        </w:rPr>
        <w:br/>
        <w:t>Tijdens het voorstelrondje met Carola werd duidelijk dat de Dorpsraad Gaanderen op dit moment meer reactief bezig is. Het is veelal “brandjes blussen”. Besloten wordt dat er in 2025 een Dorpsplan 2.0 wordt opgesteld. Uitgangspunt is het Dorpsplan van 2011 en de Gebiedsvisie Gaanderen en het buitengebied van 2020. Beide rapporten zullen tegen het licht worden gehouden en op basis van voortschrijdend inzicht worden bekeken.</w:t>
      </w:r>
      <w:r w:rsidRPr="00C93EBC">
        <w:t xml:space="preserve"> </w:t>
      </w:r>
      <w:r w:rsidRPr="00C93EBC">
        <w:rPr>
          <w:rFonts w:ascii="Calibri" w:hAnsi="Calibri" w:cs="Calibri"/>
        </w:rPr>
        <w:t xml:space="preserve">Uiteraard </w:t>
      </w:r>
      <w:r>
        <w:rPr>
          <w:rFonts w:ascii="Calibri" w:hAnsi="Calibri" w:cs="Calibri"/>
        </w:rPr>
        <w:t>hebben we daar</w:t>
      </w:r>
      <w:r w:rsidRPr="00C93EBC">
        <w:rPr>
          <w:rFonts w:ascii="Calibri" w:hAnsi="Calibri" w:cs="Calibri"/>
        </w:rPr>
        <w:t xml:space="preserve"> de inbreng van de inwoners, bedrijven, instellingen en verenigingen voor nodig.</w:t>
      </w:r>
      <w:r>
        <w:rPr>
          <w:rFonts w:ascii="Calibri" w:hAnsi="Calibri" w:cs="Calibri"/>
        </w:rPr>
        <w:t xml:space="preserve"> </w:t>
      </w:r>
      <w:r w:rsidRPr="00C93EBC">
        <w:rPr>
          <w:rFonts w:ascii="Calibri" w:hAnsi="Calibri" w:cs="Calibri"/>
        </w:rPr>
        <w:t xml:space="preserve">In het Dorpsplan 2.0 zullen onder andere de thema’s wonen, werken, voorzieningen en (verkeers-) veiligheid een plek krijgen. </w:t>
      </w:r>
      <w:r>
        <w:rPr>
          <w:rFonts w:ascii="Calibri" w:hAnsi="Calibri" w:cs="Calibri"/>
        </w:rPr>
        <w:t xml:space="preserve"> </w:t>
      </w:r>
      <w:r>
        <w:rPr>
          <w:rFonts w:ascii="Calibri" w:hAnsi="Calibri" w:cs="Calibri"/>
        </w:rPr>
        <w:br/>
      </w:r>
      <w:r>
        <w:rPr>
          <w:rFonts w:ascii="Calibri" w:hAnsi="Calibri" w:cs="Calibri"/>
        </w:rPr>
        <w:br/>
      </w:r>
      <w:r w:rsidR="005621D9">
        <w:rPr>
          <w:rFonts w:ascii="Calibri" w:hAnsi="Calibri" w:cs="Calibri"/>
          <w:b/>
          <w:u w:val="single"/>
        </w:rPr>
        <w:t>3</w:t>
      </w:r>
      <w:r w:rsidR="00DC10A8" w:rsidRPr="00DC10A8">
        <w:rPr>
          <w:rFonts w:ascii="Calibri" w:hAnsi="Calibri" w:cs="Calibri"/>
          <w:b/>
          <w:u w:val="single"/>
        </w:rPr>
        <w:t xml:space="preserve">. Status </w:t>
      </w:r>
      <w:proofErr w:type="spellStart"/>
      <w:r w:rsidR="00DC10A8" w:rsidRPr="00DC10A8">
        <w:rPr>
          <w:rFonts w:ascii="Calibri" w:hAnsi="Calibri" w:cs="Calibri"/>
          <w:b/>
          <w:u w:val="single"/>
        </w:rPr>
        <w:t>Expoga</w:t>
      </w:r>
      <w:proofErr w:type="spellEnd"/>
      <w:r w:rsidR="00DC10A8" w:rsidRPr="00DC10A8">
        <w:rPr>
          <w:rFonts w:ascii="Calibri" w:hAnsi="Calibri" w:cs="Calibri"/>
          <w:b/>
          <w:u w:val="single"/>
        </w:rPr>
        <w:t>/Politiek Debat</w:t>
      </w:r>
      <w:r w:rsidR="00DC10A8">
        <w:rPr>
          <w:rFonts w:ascii="Calibri" w:hAnsi="Calibri" w:cs="Calibri"/>
        </w:rPr>
        <w:br/>
      </w:r>
      <w:r>
        <w:rPr>
          <w:rFonts w:ascii="Calibri" w:hAnsi="Calibri" w:cs="Calibri"/>
        </w:rPr>
        <w:t>Via de griffie is het college en de gemeenteraad uitgenodigd voor het politieke debat op zaterdagmiddag 9 november a.s. Komende week gaat er nog een reminder de deur uit. Daarin worden ook de definitieve stellingen aangegeven. Deze zijn:</w:t>
      </w:r>
      <w:r w:rsidR="005621D9">
        <w:rPr>
          <w:rFonts w:ascii="Calibri" w:hAnsi="Calibri" w:cs="Calibri"/>
        </w:rPr>
        <w:br/>
      </w:r>
      <w:r>
        <w:rPr>
          <w:rFonts w:ascii="Calibri" w:hAnsi="Calibri" w:cs="Calibri"/>
        </w:rPr>
        <w:br/>
      </w:r>
      <w:r w:rsidR="005621D9" w:rsidRPr="005621D9">
        <w:rPr>
          <w:rFonts w:ascii="Calibri" w:hAnsi="Calibri" w:cs="Calibri"/>
          <w:i/>
        </w:rPr>
        <w:t xml:space="preserve">1. </w:t>
      </w:r>
      <w:r w:rsidR="005621D9" w:rsidRPr="005621D9">
        <w:rPr>
          <w:rFonts w:ascii="Calibri" w:hAnsi="Calibri" w:cs="Calibri"/>
          <w:i/>
        </w:rPr>
        <w:t>Nieuwbouw van woningen staat in Gaanderen weer op de agenda. Welke concrete projecten zijn er en voor welke doelgroepen. Hoeveel woningen komen er per jaar in Gaanderen bij en wat zijn  de  mogelijke woningbouwlocaties voor de langere termijn.</w:t>
      </w:r>
      <w:r w:rsidR="005621D9" w:rsidRPr="005621D9">
        <w:rPr>
          <w:rFonts w:ascii="Calibri" w:hAnsi="Calibri" w:cs="Calibri"/>
          <w:i/>
        </w:rPr>
        <w:br/>
        <w:t xml:space="preserve">(antwoord door wethouder Lambrechts en wethouder </w:t>
      </w:r>
      <w:proofErr w:type="spellStart"/>
      <w:r w:rsidR="005621D9" w:rsidRPr="005621D9">
        <w:rPr>
          <w:rFonts w:ascii="Calibri" w:hAnsi="Calibri" w:cs="Calibri"/>
          <w:i/>
        </w:rPr>
        <w:t>Steintjes</w:t>
      </w:r>
      <w:proofErr w:type="spellEnd"/>
      <w:r w:rsidR="005621D9" w:rsidRPr="005621D9">
        <w:rPr>
          <w:rFonts w:ascii="Calibri" w:hAnsi="Calibri" w:cs="Calibri"/>
          <w:i/>
        </w:rPr>
        <w:t>)</w:t>
      </w:r>
    </w:p>
    <w:p w14:paraId="585C777A" w14:textId="43A031D6" w:rsidR="005621D9" w:rsidRPr="005621D9" w:rsidRDefault="005621D9" w:rsidP="005621D9">
      <w:pPr>
        <w:spacing w:line="259" w:lineRule="auto"/>
        <w:rPr>
          <w:rFonts w:ascii="Calibri" w:hAnsi="Calibri" w:cs="Calibri"/>
          <w:i/>
        </w:rPr>
      </w:pPr>
      <w:r w:rsidRPr="005621D9">
        <w:rPr>
          <w:rFonts w:ascii="Calibri" w:hAnsi="Calibri" w:cs="Calibri"/>
          <w:i/>
        </w:rPr>
        <w:t>2.</w:t>
      </w:r>
      <w:r w:rsidRPr="005621D9">
        <w:rPr>
          <w:rFonts w:ascii="Calibri" w:hAnsi="Calibri" w:cs="Calibri"/>
          <w:i/>
        </w:rPr>
        <w:t xml:space="preserve"> Versterken van de sociale structuur van Gaanderen . Op heel veel verschillende terreinen wordt ondersteuning geboden aan inwoners , verenigingen , instellingen en bedrijven. Met </w:t>
      </w:r>
      <w:r w:rsidRPr="005621D9">
        <w:rPr>
          <w:rFonts w:ascii="Calibri" w:hAnsi="Calibri" w:cs="Calibri"/>
          <w:i/>
        </w:rPr>
        <w:lastRenderedPageBreak/>
        <w:t>het vaststellen van de Dorpendeal wordt die noodzaak ook onderschreven.  Hoe gaat u hier verder invulling aan geven?</w:t>
      </w:r>
      <w:r w:rsidRPr="005621D9">
        <w:rPr>
          <w:rFonts w:ascii="Calibri" w:hAnsi="Calibri" w:cs="Calibri"/>
          <w:i/>
        </w:rPr>
        <w:br/>
        <w:t>(antwoord door wethouder Huizinga en …..)</w:t>
      </w:r>
    </w:p>
    <w:p w14:paraId="14E8A94C" w14:textId="34A4B7CB" w:rsidR="00DC10A8" w:rsidRDefault="005621D9" w:rsidP="005621D9">
      <w:pPr>
        <w:spacing w:line="259" w:lineRule="auto"/>
        <w:rPr>
          <w:rFonts w:ascii="Calibri" w:hAnsi="Calibri" w:cs="Calibri"/>
          <w:i/>
        </w:rPr>
      </w:pPr>
      <w:r w:rsidRPr="005621D9">
        <w:rPr>
          <w:rFonts w:ascii="Calibri" w:hAnsi="Calibri" w:cs="Calibri"/>
          <w:i/>
        </w:rPr>
        <w:t xml:space="preserve">3. Het mobiliteitsplan is dit voorjaar vastgesteld. Een aantal verkeersknelpunten in Gaanderen hebben prioriteit 1 gekregen. Binnenkort wordt ook de Hoofdstraat, ten noorden van de spoorbaan, onder handen genomen. </w:t>
      </w:r>
      <w:r w:rsidRPr="005621D9">
        <w:rPr>
          <w:rFonts w:ascii="Calibri" w:hAnsi="Calibri" w:cs="Calibri"/>
          <w:i/>
        </w:rPr>
        <w:t>Welke plannen voor Gaanderen zijn er voor 2025  en volgende jaren?</w:t>
      </w:r>
      <w:r w:rsidRPr="005621D9">
        <w:rPr>
          <w:rFonts w:ascii="Calibri" w:hAnsi="Calibri" w:cs="Calibri"/>
          <w:i/>
        </w:rPr>
        <w:br/>
        <w:t>(antwoord door w</w:t>
      </w:r>
      <w:r w:rsidRPr="005621D9">
        <w:rPr>
          <w:rFonts w:ascii="Calibri" w:hAnsi="Calibri" w:cs="Calibri"/>
          <w:i/>
        </w:rPr>
        <w:t xml:space="preserve">ethouder </w:t>
      </w:r>
      <w:proofErr w:type="spellStart"/>
      <w:r w:rsidRPr="005621D9">
        <w:rPr>
          <w:rFonts w:ascii="Calibri" w:hAnsi="Calibri" w:cs="Calibri"/>
          <w:i/>
        </w:rPr>
        <w:t>Steintjes</w:t>
      </w:r>
      <w:proofErr w:type="spellEnd"/>
      <w:r w:rsidRPr="005621D9">
        <w:rPr>
          <w:rFonts w:ascii="Calibri" w:hAnsi="Calibri" w:cs="Calibri"/>
          <w:i/>
        </w:rPr>
        <w:t>)</w:t>
      </w:r>
    </w:p>
    <w:p w14:paraId="2E2BB2A6" w14:textId="52CBD615" w:rsidR="005621D9" w:rsidRPr="005621D9" w:rsidRDefault="005621D9" w:rsidP="005621D9">
      <w:pPr>
        <w:spacing w:line="259" w:lineRule="auto"/>
        <w:rPr>
          <w:rFonts w:ascii="Calibri" w:hAnsi="Calibri" w:cs="Calibri"/>
        </w:rPr>
      </w:pPr>
      <w:r>
        <w:rPr>
          <w:rFonts w:ascii="Calibri" w:hAnsi="Calibri" w:cs="Calibri"/>
        </w:rPr>
        <w:t xml:space="preserve">De Dorpsraad staat in een stand, samen met het wijknetwerk (Gemeente, Politie, </w:t>
      </w:r>
      <w:proofErr w:type="spellStart"/>
      <w:r>
        <w:rPr>
          <w:rFonts w:ascii="Calibri" w:hAnsi="Calibri" w:cs="Calibri"/>
        </w:rPr>
        <w:t>BuHa</w:t>
      </w:r>
      <w:proofErr w:type="spellEnd"/>
      <w:r>
        <w:rPr>
          <w:rFonts w:ascii="Calibri" w:hAnsi="Calibri" w:cs="Calibri"/>
        </w:rPr>
        <w:t xml:space="preserve">, Sité en Buurtplein) Femke vindt dat de Dorpsraad Gaanderen juist tijdens de </w:t>
      </w:r>
      <w:proofErr w:type="spellStart"/>
      <w:r>
        <w:rPr>
          <w:rFonts w:ascii="Calibri" w:hAnsi="Calibri" w:cs="Calibri"/>
        </w:rPr>
        <w:t>Expoga</w:t>
      </w:r>
      <w:proofErr w:type="spellEnd"/>
      <w:r>
        <w:rPr>
          <w:rFonts w:ascii="Calibri" w:hAnsi="Calibri" w:cs="Calibri"/>
        </w:rPr>
        <w:t xml:space="preserve"> zich nadrukkelijk moet profileren. Immers we kunnen daar leden werven en inwoners van Gaanderen werven die mee willen werken aan het Dorpsplan 2.0. Theo gaat zich buigen of er flyers gemaakt kunnen worden en Femke wil kijken of er een “aanwezigheidsrooster” van dorpsraadleden opgesteld kan worden.</w:t>
      </w:r>
    </w:p>
    <w:p w14:paraId="0EFE2970" w14:textId="35057526" w:rsidR="005621D9" w:rsidRDefault="005621D9" w:rsidP="005621D9">
      <w:pPr>
        <w:spacing w:line="259" w:lineRule="auto"/>
        <w:rPr>
          <w:rFonts w:ascii="Calibri" w:hAnsi="Calibri" w:cs="Calibri"/>
        </w:rPr>
      </w:pPr>
      <w:r>
        <w:rPr>
          <w:rFonts w:ascii="Calibri" w:hAnsi="Calibri" w:cs="Calibri"/>
          <w:b/>
          <w:u w:val="single"/>
        </w:rPr>
        <w:t>4</w:t>
      </w:r>
      <w:r w:rsidR="009B5B4A" w:rsidRPr="0096071E">
        <w:rPr>
          <w:rFonts w:ascii="Calibri" w:hAnsi="Calibri" w:cs="Calibri"/>
          <w:b/>
          <w:u w:val="single"/>
        </w:rPr>
        <w:t xml:space="preserve">. </w:t>
      </w:r>
      <w:r>
        <w:rPr>
          <w:rFonts w:ascii="Calibri" w:hAnsi="Calibri" w:cs="Calibri"/>
          <w:b/>
          <w:u w:val="single"/>
        </w:rPr>
        <w:t>Kerkstraat</w:t>
      </w:r>
      <w:r>
        <w:rPr>
          <w:rFonts w:ascii="Calibri" w:hAnsi="Calibri" w:cs="Calibri"/>
          <w:b/>
          <w:u w:val="single"/>
        </w:rPr>
        <w:br/>
      </w:r>
      <w:r>
        <w:rPr>
          <w:rFonts w:ascii="Calibri" w:hAnsi="Calibri" w:cs="Calibri"/>
        </w:rPr>
        <w:t xml:space="preserve">Ronald is benaderd door Eddie </w:t>
      </w:r>
      <w:proofErr w:type="spellStart"/>
      <w:r>
        <w:rPr>
          <w:rFonts w:ascii="Calibri" w:hAnsi="Calibri" w:cs="Calibri"/>
        </w:rPr>
        <w:t>Sessink</w:t>
      </w:r>
      <w:proofErr w:type="spellEnd"/>
      <w:r>
        <w:rPr>
          <w:rFonts w:ascii="Calibri" w:hAnsi="Calibri" w:cs="Calibri"/>
        </w:rPr>
        <w:t>, bewoner van de Kerkstraat. Al jaren ervaren de bewoners overlast van de aanwezige roeken in het zgn. “</w:t>
      </w:r>
      <w:proofErr w:type="spellStart"/>
      <w:r>
        <w:rPr>
          <w:rFonts w:ascii="Calibri" w:hAnsi="Calibri" w:cs="Calibri"/>
        </w:rPr>
        <w:t>Kaminsky</w:t>
      </w:r>
      <w:proofErr w:type="spellEnd"/>
      <w:r>
        <w:rPr>
          <w:rFonts w:ascii="Calibri" w:hAnsi="Calibri" w:cs="Calibri"/>
        </w:rPr>
        <w:t>-bosje” achter hun woningen aan de Tuinstraat. Jaarlijks wordt door de Gemeente Doetinchem/</w:t>
      </w:r>
      <w:proofErr w:type="spellStart"/>
      <w:r>
        <w:rPr>
          <w:rFonts w:ascii="Calibri" w:hAnsi="Calibri" w:cs="Calibri"/>
        </w:rPr>
        <w:t>BuHa</w:t>
      </w:r>
      <w:proofErr w:type="spellEnd"/>
      <w:r>
        <w:rPr>
          <w:rFonts w:ascii="Calibri" w:hAnsi="Calibri" w:cs="Calibri"/>
        </w:rPr>
        <w:t xml:space="preserve"> met een hoogwerker getracht om de overlast te beperken. Echter zonder resultaat en de bewoners zitten met de handen in het haar. Een aantal bewoners hebben nu plannen om het anders aan te pakken en wil daarbij graag de Dorpsraad Gaanderen bij betrekken. Echter de roeken hebben een beschermde status. Ronald heeft in ieder geval Eddie </w:t>
      </w:r>
      <w:proofErr w:type="spellStart"/>
      <w:r>
        <w:rPr>
          <w:rFonts w:ascii="Calibri" w:hAnsi="Calibri" w:cs="Calibri"/>
        </w:rPr>
        <w:t>Sessink</w:t>
      </w:r>
      <w:proofErr w:type="spellEnd"/>
      <w:r>
        <w:rPr>
          <w:rFonts w:ascii="Calibri" w:hAnsi="Calibri" w:cs="Calibri"/>
        </w:rPr>
        <w:t xml:space="preserve"> geattendeerd om contact op te nemen met Buur maakt Natuur.</w:t>
      </w:r>
      <w:r>
        <w:rPr>
          <w:rFonts w:ascii="Calibri" w:hAnsi="Calibri" w:cs="Calibri"/>
        </w:rPr>
        <w:br/>
        <w:t>Besloten is dat de Dorpsraad Gaanderen niet de aangewezen partij is om samen met de bewoners van de Kerkstraat op te trekken in de bestr</w:t>
      </w:r>
      <w:r w:rsidR="004737EF">
        <w:rPr>
          <w:rFonts w:ascii="Calibri" w:hAnsi="Calibri" w:cs="Calibri"/>
        </w:rPr>
        <w:t>ijding van de roeken.</w:t>
      </w:r>
      <w:r w:rsidR="004737EF">
        <w:rPr>
          <w:rFonts w:ascii="Calibri" w:hAnsi="Calibri" w:cs="Calibri"/>
        </w:rPr>
        <w:br/>
        <w:t xml:space="preserve">Theo zal Eddie </w:t>
      </w:r>
      <w:proofErr w:type="spellStart"/>
      <w:r w:rsidR="004737EF">
        <w:rPr>
          <w:rFonts w:ascii="Calibri" w:hAnsi="Calibri" w:cs="Calibri"/>
        </w:rPr>
        <w:t>Sessink</w:t>
      </w:r>
      <w:proofErr w:type="spellEnd"/>
      <w:r w:rsidR="004737EF">
        <w:rPr>
          <w:rFonts w:ascii="Calibri" w:hAnsi="Calibri" w:cs="Calibri"/>
        </w:rPr>
        <w:t xml:space="preserve"> in kennis stellen.</w:t>
      </w:r>
      <w:r w:rsidR="004737EF">
        <w:rPr>
          <w:rFonts w:ascii="Calibri" w:hAnsi="Calibri" w:cs="Calibri"/>
        </w:rPr>
        <w:br/>
        <w:t xml:space="preserve">Carola gaf aan dat de roekenkolonie aan de Beekstraat wel met succes is verplaatst. Theo zal bij </w:t>
      </w:r>
      <w:proofErr w:type="spellStart"/>
      <w:r w:rsidR="004737EF">
        <w:rPr>
          <w:rFonts w:ascii="Calibri" w:hAnsi="Calibri" w:cs="Calibri"/>
        </w:rPr>
        <w:t>BuHa</w:t>
      </w:r>
      <w:proofErr w:type="spellEnd"/>
      <w:r w:rsidR="004737EF">
        <w:rPr>
          <w:rFonts w:ascii="Calibri" w:hAnsi="Calibri" w:cs="Calibri"/>
        </w:rPr>
        <w:t xml:space="preserve"> even navragen op welke wijze dit is gebeurd. Wellicht kunnen deze ervaringen gedeeld worden met de bewoners van de Kerkstraat.</w:t>
      </w:r>
    </w:p>
    <w:p w14:paraId="5333A430" w14:textId="3A71B33C" w:rsidR="00671128" w:rsidRPr="004737EF" w:rsidRDefault="0096071E" w:rsidP="00DC10A8">
      <w:pPr>
        <w:spacing w:line="259" w:lineRule="auto"/>
        <w:rPr>
          <w:rFonts w:ascii="Calibri" w:hAnsi="Calibri" w:cs="Calibri"/>
        </w:rPr>
      </w:pPr>
      <w:r>
        <w:rPr>
          <w:rFonts w:ascii="Calibri" w:hAnsi="Calibri" w:cs="Calibri"/>
        </w:rPr>
        <w:br/>
      </w:r>
      <w:r w:rsidR="004737EF">
        <w:rPr>
          <w:rFonts w:ascii="Calibri" w:hAnsi="Calibri" w:cs="Calibri"/>
          <w:b/>
          <w:u w:val="single"/>
        </w:rPr>
        <w:t>5</w:t>
      </w:r>
      <w:r w:rsidRPr="00C45ABC">
        <w:rPr>
          <w:rFonts w:ascii="Calibri" w:hAnsi="Calibri" w:cs="Calibri"/>
          <w:b/>
          <w:u w:val="single"/>
        </w:rPr>
        <w:t xml:space="preserve">. </w:t>
      </w:r>
      <w:proofErr w:type="spellStart"/>
      <w:r w:rsidR="004737EF">
        <w:rPr>
          <w:rFonts w:ascii="Calibri" w:hAnsi="Calibri" w:cs="Calibri"/>
          <w:b/>
          <w:u w:val="single"/>
        </w:rPr>
        <w:t>Naoberschapsbrochure</w:t>
      </w:r>
      <w:proofErr w:type="spellEnd"/>
      <w:r w:rsidR="00F14F97">
        <w:rPr>
          <w:rFonts w:ascii="Calibri" w:hAnsi="Calibri" w:cs="Calibri"/>
        </w:rPr>
        <w:br/>
      </w:r>
      <w:r w:rsidR="004737EF">
        <w:rPr>
          <w:rFonts w:ascii="Calibri" w:hAnsi="Calibri" w:cs="Calibri"/>
        </w:rPr>
        <w:t xml:space="preserve">Theo heeft van FL Drukwerk de offerte binnen gekregen voor de opmaak en het drukken van de </w:t>
      </w:r>
      <w:proofErr w:type="spellStart"/>
      <w:r w:rsidR="004737EF">
        <w:rPr>
          <w:rFonts w:ascii="Calibri" w:hAnsi="Calibri" w:cs="Calibri"/>
        </w:rPr>
        <w:t>Naoberschapsbrochure</w:t>
      </w:r>
      <w:proofErr w:type="spellEnd"/>
      <w:r w:rsidR="004737EF">
        <w:rPr>
          <w:rFonts w:ascii="Calibri" w:hAnsi="Calibri" w:cs="Calibri"/>
        </w:rPr>
        <w:t>. De brochure wordt uitgevoerd in een A5-formaat. De omslagmap is A4 (dan kunnen daar ook folders etc. van derden aan worden toegevoegd.)</w:t>
      </w:r>
      <w:r w:rsidR="004737EF">
        <w:rPr>
          <w:rFonts w:ascii="Calibri" w:hAnsi="Calibri" w:cs="Calibri"/>
        </w:rPr>
        <w:br/>
        <w:t xml:space="preserve">Met Frank Legters (FL Drukwerk) is afgestemd dat met een QR-code een vertaling in het </w:t>
      </w:r>
      <w:proofErr w:type="spellStart"/>
      <w:r w:rsidR="004737EF">
        <w:rPr>
          <w:rFonts w:ascii="Calibri" w:hAnsi="Calibri" w:cs="Calibri"/>
        </w:rPr>
        <w:t>engels</w:t>
      </w:r>
      <w:proofErr w:type="spellEnd"/>
      <w:r w:rsidR="004737EF">
        <w:rPr>
          <w:rFonts w:ascii="Calibri" w:hAnsi="Calibri" w:cs="Calibri"/>
        </w:rPr>
        <w:t xml:space="preserve"> wordt toegevoegd. Daarmee kunnen ontvangers van de brochure via bijv. Google Translate de content in elke gewenste taal tot zich nemen. (vertaling vanuit het Nederlands was niet vrij van kans op miscommunicatie)</w:t>
      </w:r>
      <w:r w:rsidR="004737EF">
        <w:rPr>
          <w:rFonts w:ascii="Calibri" w:hAnsi="Calibri" w:cs="Calibri"/>
        </w:rPr>
        <w:br/>
        <w:t xml:space="preserve">Het drukken van 2.500 </w:t>
      </w:r>
      <w:proofErr w:type="spellStart"/>
      <w:r w:rsidR="004737EF">
        <w:rPr>
          <w:rFonts w:ascii="Calibri" w:hAnsi="Calibri" w:cs="Calibri"/>
        </w:rPr>
        <w:t>Naoberschapsbrochures</w:t>
      </w:r>
      <w:proofErr w:type="spellEnd"/>
      <w:r w:rsidR="004737EF">
        <w:rPr>
          <w:rFonts w:ascii="Calibri" w:hAnsi="Calibri" w:cs="Calibri"/>
        </w:rPr>
        <w:t xml:space="preserve"> (verspreiding huis aan huis) kost, inclusief opmaak en BTW: € 3.432,-</w:t>
      </w:r>
      <w:r w:rsidR="004737EF">
        <w:rPr>
          <w:rFonts w:ascii="Calibri" w:hAnsi="Calibri" w:cs="Calibri"/>
        </w:rPr>
        <w:br/>
        <w:t>Het drukken van 500 omslagmappen (bedoeld voor uitreiken aan nieuwe bewoners) kost, inclusief kosten voor stansmessen, opmaak en BTW: € 1.554,-</w:t>
      </w:r>
      <w:r w:rsidR="004737EF">
        <w:rPr>
          <w:rFonts w:ascii="Calibri" w:hAnsi="Calibri" w:cs="Calibri"/>
        </w:rPr>
        <w:br/>
      </w:r>
      <w:r w:rsidR="004737EF">
        <w:rPr>
          <w:rFonts w:ascii="Calibri" w:hAnsi="Calibri" w:cs="Calibri"/>
        </w:rPr>
        <w:lastRenderedPageBreak/>
        <w:t>Nietrans (</w:t>
      </w:r>
      <w:proofErr w:type="spellStart"/>
      <w:r w:rsidR="004737EF">
        <w:rPr>
          <w:rFonts w:ascii="Calibri" w:hAnsi="Calibri" w:cs="Calibri"/>
        </w:rPr>
        <w:t>Niesink</w:t>
      </w:r>
      <w:proofErr w:type="spellEnd"/>
      <w:r w:rsidR="004737EF">
        <w:rPr>
          <w:rFonts w:ascii="Calibri" w:hAnsi="Calibri" w:cs="Calibri"/>
        </w:rPr>
        <w:t xml:space="preserve"> </w:t>
      </w:r>
      <w:proofErr w:type="spellStart"/>
      <w:r w:rsidR="004737EF">
        <w:rPr>
          <w:rFonts w:ascii="Calibri" w:hAnsi="Calibri" w:cs="Calibri"/>
        </w:rPr>
        <w:t>Translations</w:t>
      </w:r>
      <w:proofErr w:type="spellEnd"/>
      <w:r w:rsidR="004737EF">
        <w:rPr>
          <w:rFonts w:ascii="Calibri" w:hAnsi="Calibri" w:cs="Calibri"/>
        </w:rPr>
        <w:t xml:space="preserve">) heeft de tekst inmiddels in het </w:t>
      </w:r>
      <w:proofErr w:type="spellStart"/>
      <w:r w:rsidR="004737EF">
        <w:rPr>
          <w:rFonts w:ascii="Calibri" w:hAnsi="Calibri" w:cs="Calibri"/>
        </w:rPr>
        <w:t>engels</w:t>
      </w:r>
      <w:proofErr w:type="spellEnd"/>
      <w:r w:rsidR="004737EF">
        <w:rPr>
          <w:rFonts w:ascii="Calibri" w:hAnsi="Calibri" w:cs="Calibri"/>
        </w:rPr>
        <w:t xml:space="preserve"> vertaald. Melanie </w:t>
      </w:r>
      <w:proofErr w:type="spellStart"/>
      <w:r w:rsidR="004737EF">
        <w:rPr>
          <w:rFonts w:ascii="Calibri" w:hAnsi="Calibri" w:cs="Calibri"/>
        </w:rPr>
        <w:t>Niesink</w:t>
      </w:r>
      <w:proofErr w:type="spellEnd"/>
      <w:r w:rsidR="004737EF">
        <w:rPr>
          <w:rFonts w:ascii="Calibri" w:hAnsi="Calibri" w:cs="Calibri"/>
        </w:rPr>
        <w:t xml:space="preserve"> vindt de brochure een geweldig initiatief en heeft een schappelijk tarief van € 100,- excl. BTW in rekening gebracht.</w:t>
      </w:r>
      <w:r w:rsidR="004737EF">
        <w:rPr>
          <w:rFonts w:ascii="Calibri" w:hAnsi="Calibri" w:cs="Calibri"/>
        </w:rPr>
        <w:br/>
        <w:t>De totale kosten zouden zijn:</w:t>
      </w:r>
      <w:r w:rsidR="004737EF">
        <w:rPr>
          <w:rFonts w:ascii="Calibri" w:hAnsi="Calibri" w:cs="Calibri"/>
        </w:rPr>
        <w:br/>
        <w:t>Brochure:</w:t>
      </w:r>
      <w:r w:rsidR="004737EF">
        <w:rPr>
          <w:rFonts w:ascii="Calibri" w:hAnsi="Calibri" w:cs="Calibri"/>
        </w:rPr>
        <w:tab/>
      </w:r>
      <w:r w:rsidR="004737EF">
        <w:rPr>
          <w:rFonts w:ascii="Calibri" w:hAnsi="Calibri" w:cs="Calibri"/>
        </w:rPr>
        <w:tab/>
        <w:t>€ 3.432,-</w:t>
      </w:r>
      <w:r w:rsidR="004737EF">
        <w:rPr>
          <w:rFonts w:ascii="Calibri" w:hAnsi="Calibri" w:cs="Calibri"/>
        </w:rPr>
        <w:br/>
        <w:t>Omslagmap:</w:t>
      </w:r>
      <w:r w:rsidR="004737EF">
        <w:rPr>
          <w:rFonts w:ascii="Calibri" w:hAnsi="Calibri" w:cs="Calibri"/>
        </w:rPr>
        <w:tab/>
      </w:r>
      <w:r w:rsidR="004737EF">
        <w:rPr>
          <w:rFonts w:ascii="Calibri" w:hAnsi="Calibri" w:cs="Calibri"/>
        </w:rPr>
        <w:tab/>
        <w:t>€ 1.554,-</w:t>
      </w:r>
      <w:r w:rsidR="004737EF">
        <w:rPr>
          <w:rFonts w:ascii="Calibri" w:hAnsi="Calibri" w:cs="Calibri"/>
        </w:rPr>
        <w:br/>
        <w:t>Vertaling:</w:t>
      </w:r>
      <w:r w:rsidR="004737EF">
        <w:rPr>
          <w:rFonts w:ascii="Calibri" w:hAnsi="Calibri" w:cs="Calibri"/>
        </w:rPr>
        <w:tab/>
      </w:r>
      <w:r w:rsidR="004737EF">
        <w:rPr>
          <w:rFonts w:ascii="Calibri" w:hAnsi="Calibri" w:cs="Calibri"/>
        </w:rPr>
        <w:tab/>
      </w:r>
      <w:r w:rsidR="004737EF" w:rsidRPr="004737EF">
        <w:rPr>
          <w:rFonts w:ascii="Calibri" w:hAnsi="Calibri" w:cs="Calibri"/>
          <w:u w:val="single"/>
        </w:rPr>
        <w:t>€    121,-</w:t>
      </w:r>
      <w:r w:rsidR="004737EF">
        <w:rPr>
          <w:rFonts w:ascii="Calibri" w:hAnsi="Calibri" w:cs="Calibri"/>
        </w:rPr>
        <w:br/>
        <w:t>Totaal</w:t>
      </w:r>
      <w:r w:rsidR="004737EF">
        <w:rPr>
          <w:rFonts w:ascii="Calibri" w:hAnsi="Calibri" w:cs="Calibri"/>
        </w:rPr>
        <w:tab/>
      </w:r>
      <w:r w:rsidR="004737EF">
        <w:rPr>
          <w:rFonts w:ascii="Calibri" w:hAnsi="Calibri" w:cs="Calibri"/>
        </w:rPr>
        <w:tab/>
      </w:r>
      <w:r w:rsidR="004737EF">
        <w:rPr>
          <w:rFonts w:ascii="Calibri" w:hAnsi="Calibri" w:cs="Calibri"/>
        </w:rPr>
        <w:tab/>
      </w:r>
      <w:r w:rsidR="004737EF" w:rsidRPr="004737EF">
        <w:rPr>
          <w:rFonts w:ascii="Calibri" w:hAnsi="Calibri" w:cs="Calibri"/>
          <w:b/>
        </w:rPr>
        <w:t>€ 5.107,-</w:t>
      </w:r>
      <w:r w:rsidR="004737EF">
        <w:rPr>
          <w:rFonts w:ascii="Calibri" w:hAnsi="Calibri" w:cs="Calibri"/>
          <w:b/>
        </w:rPr>
        <w:br/>
      </w:r>
      <w:r w:rsidR="004737EF">
        <w:rPr>
          <w:rFonts w:ascii="Calibri" w:hAnsi="Calibri" w:cs="Calibri"/>
        </w:rPr>
        <w:t xml:space="preserve">Vanuit het wijknetwerk heeft de Dorpsraad Gaanderen al een bijdrage ontvangen van € 3.000,- voor het drukwerk. Via de Rabobank hebben we een bijdrage van € 12.500,- (voor </w:t>
      </w:r>
      <w:proofErr w:type="spellStart"/>
      <w:r w:rsidR="004737EF">
        <w:rPr>
          <w:rFonts w:ascii="Calibri" w:hAnsi="Calibri" w:cs="Calibri"/>
        </w:rPr>
        <w:t>Naoberschapsbrochure</w:t>
      </w:r>
      <w:proofErr w:type="spellEnd"/>
      <w:r w:rsidR="004737EF">
        <w:rPr>
          <w:rFonts w:ascii="Calibri" w:hAnsi="Calibri" w:cs="Calibri"/>
        </w:rPr>
        <w:t xml:space="preserve">, website en vergroening parkeerplaats ’t </w:t>
      </w:r>
      <w:proofErr w:type="spellStart"/>
      <w:r w:rsidR="004737EF">
        <w:rPr>
          <w:rFonts w:ascii="Calibri" w:hAnsi="Calibri" w:cs="Calibri"/>
        </w:rPr>
        <w:t>Ganderije</w:t>
      </w:r>
      <w:proofErr w:type="spellEnd"/>
      <w:r w:rsidR="004737EF">
        <w:rPr>
          <w:rFonts w:ascii="Calibri" w:hAnsi="Calibri" w:cs="Calibri"/>
        </w:rPr>
        <w:t>)</w:t>
      </w:r>
      <w:r w:rsidR="004737EF">
        <w:rPr>
          <w:rFonts w:ascii="Calibri" w:hAnsi="Calibri" w:cs="Calibri"/>
        </w:rPr>
        <w:br/>
        <w:t xml:space="preserve">Uit deze middelen kan de </w:t>
      </w:r>
      <w:proofErr w:type="spellStart"/>
      <w:r w:rsidR="004737EF">
        <w:rPr>
          <w:rFonts w:ascii="Calibri" w:hAnsi="Calibri" w:cs="Calibri"/>
        </w:rPr>
        <w:t>Naoberschapsbrochure</w:t>
      </w:r>
      <w:proofErr w:type="spellEnd"/>
      <w:r w:rsidR="004737EF">
        <w:rPr>
          <w:rFonts w:ascii="Calibri" w:hAnsi="Calibri" w:cs="Calibri"/>
        </w:rPr>
        <w:t xml:space="preserve"> gerealiseerd worden. Er komen alleen nog kosten voor de verspreiding bij)</w:t>
      </w:r>
      <w:r w:rsidR="004737EF">
        <w:rPr>
          <w:rFonts w:ascii="Calibri" w:hAnsi="Calibri" w:cs="Calibri"/>
        </w:rPr>
        <w:br/>
        <w:t>@ Eva: Je zou de budgetverdeling van de 12,5k, die je bij de Rabobank had ingediend nog delen. Zou je die de leden willen doen toekomen?</w:t>
      </w:r>
    </w:p>
    <w:p w14:paraId="74243841" w14:textId="6A38E32B" w:rsidR="00FA309B" w:rsidRDefault="004737EF" w:rsidP="009355CA">
      <w:pPr>
        <w:spacing w:line="259" w:lineRule="auto"/>
        <w:rPr>
          <w:rFonts w:ascii="Calibri" w:hAnsi="Calibri" w:cs="Calibri"/>
        </w:rPr>
      </w:pPr>
      <w:r>
        <w:rPr>
          <w:rFonts w:ascii="Calibri" w:hAnsi="Calibri" w:cs="Calibri"/>
          <w:b/>
          <w:u w:val="single"/>
        </w:rPr>
        <w:t>6.</w:t>
      </w:r>
      <w:r w:rsidR="00671128" w:rsidRPr="00CF07E4">
        <w:rPr>
          <w:rFonts w:ascii="Calibri" w:hAnsi="Calibri" w:cs="Calibri"/>
          <w:b/>
          <w:u w:val="single"/>
        </w:rPr>
        <w:t xml:space="preserve"> Wonen</w:t>
      </w:r>
      <w:r w:rsidR="00671128">
        <w:rPr>
          <w:rFonts w:ascii="Calibri" w:hAnsi="Calibri" w:cs="Calibri"/>
        </w:rPr>
        <w:br/>
      </w:r>
      <w:r>
        <w:rPr>
          <w:rFonts w:ascii="Calibri" w:hAnsi="Calibri" w:cs="Calibri"/>
        </w:rPr>
        <w:t>Voor 14 oktober wordt gestart met de sloop van de Augustinusschool (later mag niet i.v.m. vleermuizen). De Dorpsraad heeft wel aangegeven om het mozaïek te behouden.</w:t>
      </w:r>
      <w:r>
        <w:rPr>
          <w:rFonts w:ascii="Calibri" w:hAnsi="Calibri" w:cs="Calibri"/>
        </w:rPr>
        <w:br/>
      </w:r>
      <w:proofErr w:type="spellStart"/>
      <w:r>
        <w:rPr>
          <w:rFonts w:ascii="Calibri" w:hAnsi="Calibri" w:cs="Calibri"/>
        </w:rPr>
        <w:t>Vulcansoord</w:t>
      </w:r>
      <w:proofErr w:type="spellEnd"/>
      <w:r>
        <w:rPr>
          <w:rFonts w:ascii="Calibri" w:hAnsi="Calibri" w:cs="Calibri"/>
        </w:rPr>
        <w:t xml:space="preserve"> maakte recentelijk bekend dat binnenkort met de werkzaamheden gestart gaat worden.</w:t>
      </w:r>
      <w:r>
        <w:rPr>
          <w:rFonts w:ascii="Calibri" w:hAnsi="Calibri" w:cs="Calibri"/>
        </w:rPr>
        <w:br/>
        <w:t xml:space="preserve">De afdeling Wonen van de Gemeente Doetinchem zal een stand op de </w:t>
      </w:r>
      <w:proofErr w:type="spellStart"/>
      <w:r>
        <w:rPr>
          <w:rFonts w:ascii="Calibri" w:hAnsi="Calibri" w:cs="Calibri"/>
        </w:rPr>
        <w:t>Expoga</w:t>
      </w:r>
      <w:proofErr w:type="spellEnd"/>
      <w:r>
        <w:rPr>
          <w:rFonts w:ascii="Calibri" w:hAnsi="Calibri" w:cs="Calibri"/>
        </w:rPr>
        <w:t xml:space="preserve"> nemen, waar ze de plannen op het gebied van woningbouw zullen presenteren.</w:t>
      </w:r>
      <w:r>
        <w:rPr>
          <w:rFonts w:ascii="Calibri" w:hAnsi="Calibri" w:cs="Calibri"/>
        </w:rPr>
        <w:br/>
        <w:t>Omdat Frederike de Jager voor de zomer om gezondheidsredenen is afgehaakt zal Theo namens de Dorpsraad Gaanderen en de werkgroep Wonen bij de Gemeente Doetinchem aandringen op het aanstellen van een projectleider wonen voor Gaanderen.</w:t>
      </w:r>
      <w:r>
        <w:rPr>
          <w:rFonts w:ascii="Calibri" w:hAnsi="Calibri" w:cs="Calibri"/>
        </w:rPr>
        <w:br/>
        <w:t xml:space="preserve">Op 13 september </w:t>
      </w:r>
      <w:proofErr w:type="spellStart"/>
      <w:r>
        <w:rPr>
          <w:rFonts w:ascii="Calibri" w:hAnsi="Calibri" w:cs="Calibri"/>
        </w:rPr>
        <w:t>j.l</w:t>
      </w:r>
      <w:proofErr w:type="spellEnd"/>
      <w:r>
        <w:rPr>
          <w:rFonts w:ascii="Calibri" w:hAnsi="Calibri" w:cs="Calibri"/>
        </w:rPr>
        <w:t xml:space="preserve">.  vond de </w:t>
      </w:r>
      <w:r w:rsidR="000F0A91" w:rsidRPr="00FA309B">
        <w:rPr>
          <w:rFonts w:ascii="Calibri" w:hAnsi="Calibri" w:cs="Calibri"/>
          <w:b/>
        </w:rPr>
        <w:t>Bijeen</w:t>
      </w:r>
      <w:r>
        <w:rPr>
          <w:rFonts w:ascii="Calibri" w:hAnsi="Calibri" w:cs="Calibri"/>
          <w:b/>
        </w:rPr>
        <w:t xml:space="preserve">komst Levensloopbestendig wonen </w:t>
      </w:r>
      <w:r>
        <w:rPr>
          <w:rFonts w:ascii="Calibri" w:hAnsi="Calibri" w:cs="Calibri"/>
        </w:rPr>
        <w:t xml:space="preserve">plaats. Er waren ca. 30 belangstellenden. De aanwezigen waren unaniem enthousiast over de inhoud. Sité steekt de hand in eigen boezem en verklaart het lage aantal aanwezigen een gevolg van de slechte communicatie. Derhalve zal later in het jaar de bijeenkomst nogmaals worden georganiseerd. </w:t>
      </w:r>
    </w:p>
    <w:p w14:paraId="35F3F199" w14:textId="789CDA33" w:rsidR="00E132F4" w:rsidRDefault="004737EF" w:rsidP="009355CA">
      <w:pPr>
        <w:spacing w:line="259" w:lineRule="auto"/>
        <w:rPr>
          <w:rFonts w:ascii="Calibri" w:hAnsi="Calibri" w:cs="Calibri"/>
        </w:rPr>
      </w:pPr>
      <w:r>
        <w:rPr>
          <w:rFonts w:ascii="Calibri" w:hAnsi="Calibri" w:cs="Calibri"/>
          <w:b/>
          <w:u w:val="single"/>
        </w:rPr>
        <w:t>7</w:t>
      </w:r>
      <w:r w:rsidR="00FA309B" w:rsidRPr="00CF07E4">
        <w:rPr>
          <w:rFonts w:ascii="Calibri" w:hAnsi="Calibri" w:cs="Calibri"/>
          <w:b/>
          <w:u w:val="single"/>
        </w:rPr>
        <w:t xml:space="preserve">. </w:t>
      </w:r>
      <w:r>
        <w:rPr>
          <w:rFonts w:ascii="Calibri" w:hAnsi="Calibri" w:cs="Calibri"/>
          <w:b/>
          <w:u w:val="single"/>
        </w:rPr>
        <w:t>Dorpendeal</w:t>
      </w:r>
      <w:r w:rsidR="00FA309B">
        <w:rPr>
          <w:rFonts w:ascii="Calibri" w:hAnsi="Calibri" w:cs="Calibri"/>
        </w:rPr>
        <w:br/>
      </w:r>
      <w:r>
        <w:rPr>
          <w:rFonts w:ascii="Calibri" w:hAnsi="Calibri" w:cs="Calibri"/>
          <w:b/>
        </w:rPr>
        <w:t xml:space="preserve">Fase 2 bij sporthal: </w:t>
      </w:r>
      <w:r>
        <w:rPr>
          <w:rFonts w:ascii="Calibri" w:hAnsi="Calibri" w:cs="Calibri"/>
        </w:rPr>
        <w:t>Stichting Exploitatie de Pol start binnenkort met bijeenkomsten voor inspraak bij de plannen voor Fase 2 (ontmoetingsplein bij de Culturele Zaal)</w:t>
      </w:r>
      <w:r w:rsidR="00CF07E4">
        <w:rPr>
          <w:rFonts w:ascii="Calibri" w:hAnsi="Calibri" w:cs="Calibri"/>
        </w:rPr>
        <w:br/>
      </w:r>
      <w:r>
        <w:rPr>
          <w:rFonts w:ascii="Calibri" w:hAnsi="Calibri" w:cs="Calibri"/>
          <w:b/>
        </w:rPr>
        <w:t>Gaanderhuus:</w:t>
      </w:r>
      <w:r w:rsidR="005E36A6">
        <w:rPr>
          <w:rFonts w:ascii="Calibri" w:hAnsi="Calibri" w:cs="Calibri"/>
        </w:rPr>
        <w:t xml:space="preserve"> </w:t>
      </w:r>
      <w:r>
        <w:rPr>
          <w:rFonts w:ascii="Calibri" w:hAnsi="Calibri" w:cs="Calibri"/>
        </w:rPr>
        <w:t xml:space="preserve">De bouwvergunning is binnen. Op korte termijn wordt gestart met de aanpassing van de voorgevel. Er wordt dan een medicijnloket gerealiseerd en een “coffee </w:t>
      </w:r>
      <w:proofErr w:type="spellStart"/>
      <w:r>
        <w:rPr>
          <w:rFonts w:ascii="Calibri" w:hAnsi="Calibri" w:cs="Calibri"/>
        </w:rPr>
        <w:t>to</w:t>
      </w:r>
      <w:proofErr w:type="spellEnd"/>
      <w:r>
        <w:rPr>
          <w:rFonts w:ascii="Calibri" w:hAnsi="Calibri" w:cs="Calibri"/>
        </w:rPr>
        <w:t xml:space="preserve"> go”-loket.</w:t>
      </w:r>
      <w:r w:rsidR="00264FE1">
        <w:rPr>
          <w:rFonts w:ascii="Calibri" w:hAnsi="Calibri" w:cs="Calibri"/>
        </w:rPr>
        <w:br/>
      </w:r>
    </w:p>
    <w:p w14:paraId="0363A457" w14:textId="19051E08" w:rsidR="00182ECD" w:rsidRDefault="00797757" w:rsidP="009355CA">
      <w:pPr>
        <w:spacing w:line="259" w:lineRule="auto"/>
        <w:rPr>
          <w:rFonts w:ascii="Calibri" w:hAnsi="Calibri" w:cs="Calibri"/>
        </w:rPr>
      </w:pPr>
      <w:r>
        <w:rPr>
          <w:rFonts w:ascii="Calibri" w:hAnsi="Calibri" w:cs="Calibri"/>
          <w:b/>
          <w:u w:val="single"/>
        </w:rPr>
        <w:t>8. Rondvraag/</w:t>
      </w:r>
      <w:r w:rsidR="00182ECD" w:rsidRPr="0067264E">
        <w:rPr>
          <w:rFonts w:ascii="Calibri" w:hAnsi="Calibri" w:cs="Calibri"/>
          <w:b/>
          <w:u w:val="single"/>
        </w:rPr>
        <w:t>Sluiting</w:t>
      </w:r>
      <w:r w:rsidR="00182ECD">
        <w:rPr>
          <w:rFonts w:ascii="Calibri" w:hAnsi="Calibri" w:cs="Calibri"/>
        </w:rPr>
        <w:br/>
      </w:r>
      <w:r>
        <w:rPr>
          <w:rFonts w:ascii="Calibri" w:hAnsi="Calibri" w:cs="Calibri"/>
        </w:rPr>
        <w:t>Er waren geen punten voor de Rondvraag. Theo sloot om 21.15 uur de vergadering.</w:t>
      </w:r>
      <w:r>
        <w:rPr>
          <w:rFonts w:ascii="Calibri" w:hAnsi="Calibri" w:cs="Calibri"/>
        </w:rPr>
        <w:br/>
      </w:r>
      <w:bookmarkStart w:id="0" w:name="_GoBack"/>
      <w:bookmarkEnd w:id="0"/>
    </w:p>
    <w:p w14:paraId="1E609DFB" w14:textId="3683F317" w:rsidR="004340A8" w:rsidRPr="00653B5B" w:rsidRDefault="00F14F97" w:rsidP="007E5C8F">
      <w:pPr>
        <w:spacing w:line="259" w:lineRule="auto"/>
        <w:rPr>
          <w:rFonts w:ascii="Calibri" w:hAnsi="Calibri" w:cs="Calibri"/>
          <w:sz w:val="22"/>
          <w:szCs w:val="22"/>
        </w:rPr>
      </w:pPr>
      <w:r>
        <w:rPr>
          <w:rFonts w:ascii="Calibri" w:hAnsi="Calibri" w:cs="Calibri"/>
        </w:rPr>
        <w:br/>
      </w:r>
    </w:p>
    <w:p w14:paraId="182D3E39" w14:textId="77777777" w:rsidR="00E92EBF" w:rsidRPr="00653B5B" w:rsidRDefault="00E92EBF" w:rsidP="000904D3">
      <w:pPr>
        <w:spacing w:line="240" w:lineRule="auto"/>
        <w:rPr>
          <w:rFonts w:ascii="Calibri" w:hAnsi="Calibri" w:cs="Calibri"/>
          <w:sz w:val="22"/>
          <w:szCs w:val="22"/>
        </w:rPr>
      </w:pPr>
    </w:p>
    <w:sectPr w:rsidR="00E92EBF" w:rsidRPr="00653B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E57BB"/>
    <w:multiLevelType w:val="hybridMultilevel"/>
    <w:tmpl w:val="AD3C7E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D76297"/>
    <w:multiLevelType w:val="hybridMultilevel"/>
    <w:tmpl w:val="05C22A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9A10EE8"/>
    <w:multiLevelType w:val="hybridMultilevel"/>
    <w:tmpl w:val="7AE63858"/>
    <w:lvl w:ilvl="0" w:tplc="E6503EA2">
      <w:start w:val="1"/>
      <w:numFmt w:val="decimal"/>
      <w:lvlText w:val="%1."/>
      <w:lvlJc w:val="left"/>
      <w:pPr>
        <w:ind w:left="72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9AC0E1B"/>
    <w:multiLevelType w:val="hybridMultilevel"/>
    <w:tmpl w:val="0700E9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23B4DE7"/>
    <w:multiLevelType w:val="hybridMultilevel"/>
    <w:tmpl w:val="17289D54"/>
    <w:lvl w:ilvl="0" w:tplc="0413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75191416"/>
    <w:multiLevelType w:val="hybridMultilevel"/>
    <w:tmpl w:val="C494EDD6"/>
    <w:lvl w:ilvl="0" w:tplc="EAAEA808">
      <w:start w:val="2"/>
      <w:numFmt w:val="bullet"/>
      <w:lvlText w:val="-"/>
      <w:lvlJc w:val="left"/>
      <w:pPr>
        <w:ind w:left="720" w:hanging="360"/>
      </w:pPr>
      <w:rPr>
        <w:rFonts w:ascii="Aptos" w:eastAsiaTheme="minorHAnsi" w:hAnsi="Apto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2BC"/>
    <w:rsid w:val="00012B48"/>
    <w:rsid w:val="000455E7"/>
    <w:rsid w:val="00063BC1"/>
    <w:rsid w:val="000706A1"/>
    <w:rsid w:val="00083FDE"/>
    <w:rsid w:val="000904D3"/>
    <w:rsid w:val="0009308A"/>
    <w:rsid w:val="000B6C6F"/>
    <w:rsid w:val="000D28D6"/>
    <w:rsid w:val="000F0A91"/>
    <w:rsid w:val="0012503C"/>
    <w:rsid w:val="001374CC"/>
    <w:rsid w:val="0014246F"/>
    <w:rsid w:val="00150F5A"/>
    <w:rsid w:val="00157AD0"/>
    <w:rsid w:val="001632C3"/>
    <w:rsid w:val="001706CE"/>
    <w:rsid w:val="00182ECD"/>
    <w:rsid w:val="00193881"/>
    <w:rsid w:val="001D304E"/>
    <w:rsid w:val="002075EB"/>
    <w:rsid w:val="002127EE"/>
    <w:rsid w:val="0022050C"/>
    <w:rsid w:val="0022775F"/>
    <w:rsid w:val="00235F94"/>
    <w:rsid w:val="00241A19"/>
    <w:rsid w:val="0025575C"/>
    <w:rsid w:val="00264FE1"/>
    <w:rsid w:val="002A43C3"/>
    <w:rsid w:val="002A4C9F"/>
    <w:rsid w:val="002B1ACD"/>
    <w:rsid w:val="002B2B94"/>
    <w:rsid w:val="002C1E71"/>
    <w:rsid w:val="002C7851"/>
    <w:rsid w:val="002D42CF"/>
    <w:rsid w:val="002E2D0B"/>
    <w:rsid w:val="003025C2"/>
    <w:rsid w:val="003116F3"/>
    <w:rsid w:val="00315FC2"/>
    <w:rsid w:val="00326B26"/>
    <w:rsid w:val="00331ECF"/>
    <w:rsid w:val="003415B1"/>
    <w:rsid w:val="003445CF"/>
    <w:rsid w:val="00344F13"/>
    <w:rsid w:val="0038135C"/>
    <w:rsid w:val="00394403"/>
    <w:rsid w:val="003C669F"/>
    <w:rsid w:val="0040286A"/>
    <w:rsid w:val="0040680E"/>
    <w:rsid w:val="0041142B"/>
    <w:rsid w:val="00411F58"/>
    <w:rsid w:val="004340A8"/>
    <w:rsid w:val="00446DF7"/>
    <w:rsid w:val="00447123"/>
    <w:rsid w:val="004737EF"/>
    <w:rsid w:val="004758D0"/>
    <w:rsid w:val="004876BB"/>
    <w:rsid w:val="004924E3"/>
    <w:rsid w:val="004A16B9"/>
    <w:rsid w:val="004A69FD"/>
    <w:rsid w:val="004B2145"/>
    <w:rsid w:val="004B302D"/>
    <w:rsid w:val="004D09F3"/>
    <w:rsid w:val="004D4A87"/>
    <w:rsid w:val="004F2092"/>
    <w:rsid w:val="004F2C77"/>
    <w:rsid w:val="004F5CB5"/>
    <w:rsid w:val="00511917"/>
    <w:rsid w:val="005178A1"/>
    <w:rsid w:val="00517B64"/>
    <w:rsid w:val="00522D71"/>
    <w:rsid w:val="00551248"/>
    <w:rsid w:val="00553E49"/>
    <w:rsid w:val="00556FF2"/>
    <w:rsid w:val="005621D9"/>
    <w:rsid w:val="00574E8F"/>
    <w:rsid w:val="0057595C"/>
    <w:rsid w:val="0058421D"/>
    <w:rsid w:val="005842C5"/>
    <w:rsid w:val="005909AD"/>
    <w:rsid w:val="005A70E6"/>
    <w:rsid w:val="005B7B9B"/>
    <w:rsid w:val="005C78CF"/>
    <w:rsid w:val="005C7A9F"/>
    <w:rsid w:val="005E36A6"/>
    <w:rsid w:val="005E5440"/>
    <w:rsid w:val="005F1F39"/>
    <w:rsid w:val="0060696D"/>
    <w:rsid w:val="0061217C"/>
    <w:rsid w:val="00624897"/>
    <w:rsid w:val="0063498A"/>
    <w:rsid w:val="006351F3"/>
    <w:rsid w:val="00641A3F"/>
    <w:rsid w:val="00653B5B"/>
    <w:rsid w:val="0067042B"/>
    <w:rsid w:val="00671128"/>
    <w:rsid w:val="0067264E"/>
    <w:rsid w:val="006870E3"/>
    <w:rsid w:val="00693A47"/>
    <w:rsid w:val="006B1F37"/>
    <w:rsid w:val="006C27F2"/>
    <w:rsid w:val="006C746A"/>
    <w:rsid w:val="00701B81"/>
    <w:rsid w:val="00701BB6"/>
    <w:rsid w:val="00703FB6"/>
    <w:rsid w:val="007150E4"/>
    <w:rsid w:val="007435D4"/>
    <w:rsid w:val="007712BD"/>
    <w:rsid w:val="007738C1"/>
    <w:rsid w:val="00797757"/>
    <w:rsid w:val="007E31AF"/>
    <w:rsid w:val="007E5C8F"/>
    <w:rsid w:val="007E6369"/>
    <w:rsid w:val="008056B7"/>
    <w:rsid w:val="00805CF0"/>
    <w:rsid w:val="008142D9"/>
    <w:rsid w:val="00814F7E"/>
    <w:rsid w:val="008255ED"/>
    <w:rsid w:val="00825F04"/>
    <w:rsid w:val="008262BC"/>
    <w:rsid w:val="008326A9"/>
    <w:rsid w:val="0084465B"/>
    <w:rsid w:val="00853E7C"/>
    <w:rsid w:val="00854783"/>
    <w:rsid w:val="00857DFE"/>
    <w:rsid w:val="0086038E"/>
    <w:rsid w:val="00864A0F"/>
    <w:rsid w:val="00894D5F"/>
    <w:rsid w:val="008B08DE"/>
    <w:rsid w:val="008B1D6E"/>
    <w:rsid w:val="008C1F4F"/>
    <w:rsid w:val="008F1106"/>
    <w:rsid w:val="008F227C"/>
    <w:rsid w:val="008F4E42"/>
    <w:rsid w:val="0090517D"/>
    <w:rsid w:val="00914B5E"/>
    <w:rsid w:val="00924449"/>
    <w:rsid w:val="00925508"/>
    <w:rsid w:val="009355CA"/>
    <w:rsid w:val="00944498"/>
    <w:rsid w:val="0095533C"/>
    <w:rsid w:val="00957473"/>
    <w:rsid w:val="0096071E"/>
    <w:rsid w:val="009649BE"/>
    <w:rsid w:val="009669EE"/>
    <w:rsid w:val="009702E6"/>
    <w:rsid w:val="009823B3"/>
    <w:rsid w:val="0099726D"/>
    <w:rsid w:val="009B2706"/>
    <w:rsid w:val="009B5B4A"/>
    <w:rsid w:val="009C2386"/>
    <w:rsid w:val="009E1A49"/>
    <w:rsid w:val="009E2576"/>
    <w:rsid w:val="009E3860"/>
    <w:rsid w:val="009E6BAE"/>
    <w:rsid w:val="009E7398"/>
    <w:rsid w:val="009F2930"/>
    <w:rsid w:val="00A03DF5"/>
    <w:rsid w:val="00A27D70"/>
    <w:rsid w:val="00AB57C0"/>
    <w:rsid w:val="00AC6337"/>
    <w:rsid w:val="00AD2073"/>
    <w:rsid w:val="00AE3A04"/>
    <w:rsid w:val="00AF0147"/>
    <w:rsid w:val="00B07A3C"/>
    <w:rsid w:val="00B22BA8"/>
    <w:rsid w:val="00B72BEC"/>
    <w:rsid w:val="00BA0261"/>
    <w:rsid w:val="00BA0A36"/>
    <w:rsid w:val="00BA37CE"/>
    <w:rsid w:val="00BA4DBD"/>
    <w:rsid w:val="00BC32EE"/>
    <w:rsid w:val="00BD2B03"/>
    <w:rsid w:val="00BD5B80"/>
    <w:rsid w:val="00BE01CF"/>
    <w:rsid w:val="00BE45C2"/>
    <w:rsid w:val="00BE4E87"/>
    <w:rsid w:val="00BF0E3E"/>
    <w:rsid w:val="00C1396D"/>
    <w:rsid w:val="00C40923"/>
    <w:rsid w:val="00C44D2F"/>
    <w:rsid w:val="00C45ABC"/>
    <w:rsid w:val="00C5495E"/>
    <w:rsid w:val="00C55951"/>
    <w:rsid w:val="00C605CF"/>
    <w:rsid w:val="00C8218B"/>
    <w:rsid w:val="00C93BF4"/>
    <w:rsid w:val="00C93EBC"/>
    <w:rsid w:val="00CC6218"/>
    <w:rsid w:val="00CC6DB9"/>
    <w:rsid w:val="00CD3262"/>
    <w:rsid w:val="00CE298C"/>
    <w:rsid w:val="00CF07E4"/>
    <w:rsid w:val="00CF0CCE"/>
    <w:rsid w:val="00D04414"/>
    <w:rsid w:val="00D0481A"/>
    <w:rsid w:val="00D15BB3"/>
    <w:rsid w:val="00D172EA"/>
    <w:rsid w:val="00D25ABF"/>
    <w:rsid w:val="00D27A20"/>
    <w:rsid w:val="00D41D16"/>
    <w:rsid w:val="00D531E9"/>
    <w:rsid w:val="00D613AC"/>
    <w:rsid w:val="00D658B9"/>
    <w:rsid w:val="00D740BB"/>
    <w:rsid w:val="00D75145"/>
    <w:rsid w:val="00D8049F"/>
    <w:rsid w:val="00D81F60"/>
    <w:rsid w:val="00D95B97"/>
    <w:rsid w:val="00DC10A8"/>
    <w:rsid w:val="00DD4B3D"/>
    <w:rsid w:val="00DF17B1"/>
    <w:rsid w:val="00E02756"/>
    <w:rsid w:val="00E132F4"/>
    <w:rsid w:val="00E27DDA"/>
    <w:rsid w:val="00E34528"/>
    <w:rsid w:val="00E52337"/>
    <w:rsid w:val="00E53DA0"/>
    <w:rsid w:val="00E54E6C"/>
    <w:rsid w:val="00E564DE"/>
    <w:rsid w:val="00E671C2"/>
    <w:rsid w:val="00E84CC4"/>
    <w:rsid w:val="00E92EBF"/>
    <w:rsid w:val="00EA0730"/>
    <w:rsid w:val="00EA49AC"/>
    <w:rsid w:val="00EA5C37"/>
    <w:rsid w:val="00EB3811"/>
    <w:rsid w:val="00EC0187"/>
    <w:rsid w:val="00EC6257"/>
    <w:rsid w:val="00ED425B"/>
    <w:rsid w:val="00ED65BE"/>
    <w:rsid w:val="00EF57AE"/>
    <w:rsid w:val="00F00736"/>
    <w:rsid w:val="00F04685"/>
    <w:rsid w:val="00F05D35"/>
    <w:rsid w:val="00F14F97"/>
    <w:rsid w:val="00F21CDC"/>
    <w:rsid w:val="00F33389"/>
    <w:rsid w:val="00F34AE5"/>
    <w:rsid w:val="00F51B1A"/>
    <w:rsid w:val="00F60E14"/>
    <w:rsid w:val="00F610AD"/>
    <w:rsid w:val="00F618C9"/>
    <w:rsid w:val="00F70DEB"/>
    <w:rsid w:val="00F73D11"/>
    <w:rsid w:val="00F81E34"/>
    <w:rsid w:val="00FA309B"/>
    <w:rsid w:val="00FA3539"/>
    <w:rsid w:val="00FB08CF"/>
    <w:rsid w:val="00FB3A53"/>
    <w:rsid w:val="00FD15B1"/>
    <w:rsid w:val="00FD1659"/>
    <w:rsid w:val="00FD6170"/>
    <w:rsid w:val="00FE2609"/>
    <w:rsid w:val="00FE3849"/>
    <w:rsid w:val="00FF3070"/>
    <w:rsid w:val="00FF3081"/>
    <w:rsid w:val="00FF384F"/>
    <w:rsid w:val="00FF5482"/>
    <w:rsid w:val="00FF7186"/>
    <w:rsid w:val="00FF7F4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686FB"/>
  <w15:chartTrackingRefBased/>
  <w15:docId w15:val="{27264B9F-749F-4AAC-B9BB-AEB1221A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8262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8262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8262B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8262B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8262B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8262B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8262B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8262B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8262B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262B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8262B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8262B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8262B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8262B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8262B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8262B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8262B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8262BC"/>
    <w:rPr>
      <w:rFonts w:eastAsiaTheme="majorEastAsia" w:cstheme="majorBidi"/>
      <w:color w:val="272727" w:themeColor="text1" w:themeTint="D8"/>
    </w:rPr>
  </w:style>
  <w:style w:type="paragraph" w:styleId="Titel">
    <w:name w:val="Title"/>
    <w:basedOn w:val="Standaard"/>
    <w:next w:val="Standaard"/>
    <w:link w:val="TitelChar"/>
    <w:uiPriority w:val="10"/>
    <w:qFormat/>
    <w:rsid w:val="008262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8262B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8262B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8262B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8262B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8262BC"/>
    <w:rPr>
      <w:i/>
      <w:iCs/>
      <w:color w:val="404040" w:themeColor="text1" w:themeTint="BF"/>
    </w:rPr>
  </w:style>
  <w:style w:type="paragraph" w:styleId="Lijstalinea">
    <w:name w:val="List Paragraph"/>
    <w:basedOn w:val="Standaard"/>
    <w:uiPriority w:val="34"/>
    <w:qFormat/>
    <w:rsid w:val="008262BC"/>
    <w:pPr>
      <w:ind w:left="720"/>
      <w:contextualSpacing/>
    </w:pPr>
  </w:style>
  <w:style w:type="character" w:styleId="Intensievebenadrukking">
    <w:name w:val="Intense Emphasis"/>
    <w:basedOn w:val="Standaardalinea-lettertype"/>
    <w:uiPriority w:val="21"/>
    <w:qFormat/>
    <w:rsid w:val="008262BC"/>
    <w:rPr>
      <w:i/>
      <w:iCs/>
      <w:color w:val="0F4761" w:themeColor="accent1" w:themeShade="BF"/>
    </w:rPr>
  </w:style>
  <w:style w:type="paragraph" w:styleId="Duidelijkcitaat">
    <w:name w:val="Intense Quote"/>
    <w:basedOn w:val="Standaard"/>
    <w:next w:val="Standaard"/>
    <w:link w:val="DuidelijkcitaatChar"/>
    <w:uiPriority w:val="30"/>
    <w:qFormat/>
    <w:rsid w:val="008262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8262BC"/>
    <w:rPr>
      <w:i/>
      <w:iCs/>
      <w:color w:val="0F4761" w:themeColor="accent1" w:themeShade="BF"/>
    </w:rPr>
  </w:style>
  <w:style w:type="character" w:styleId="Intensieveverwijzing">
    <w:name w:val="Intense Reference"/>
    <w:basedOn w:val="Standaardalinea-lettertype"/>
    <w:uiPriority w:val="32"/>
    <w:qFormat/>
    <w:rsid w:val="008262BC"/>
    <w:rPr>
      <w:b/>
      <w:bCs/>
      <w:smallCaps/>
      <w:color w:val="0F4761" w:themeColor="accent1" w:themeShade="BF"/>
      <w:spacing w:val="5"/>
    </w:rPr>
  </w:style>
  <w:style w:type="character" w:styleId="Hyperlink">
    <w:name w:val="Hyperlink"/>
    <w:basedOn w:val="Standaardalinea-lettertype"/>
    <w:uiPriority w:val="99"/>
    <w:unhideWhenUsed/>
    <w:rsid w:val="00FD15B1"/>
    <w:rPr>
      <w:color w:val="467886" w:themeColor="hyperlink"/>
      <w:u w:val="single"/>
    </w:rPr>
  </w:style>
  <w:style w:type="character" w:customStyle="1" w:styleId="UnresolvedMention">
    <w:name w:val="Unresolved Mention"/>
    <w:basedOn w:val="Standaardalinea-lettertype"/>
    <w:uiPriority w:val="99"/>
    <w:semiHidden/>
    <w:unhideWhenUsed/>
    <w:rsid w:val="00FD15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D92E3-894C-4A24-9E43-81D2087F0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1226</Words>
  <Characters>6743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Fontijn</dc:creator>
  <cp:keywords/>
  <dc:description/>
  <cp:lastModifiedBy>Microsoft-account</cp:lastModifiedBy>
  <cp:revision>6</cp:revision>
  <dcterms:created xsi:type="dcterms:W3CDTF">2024-10-06T07:31:00Z</dcterms:created>
  <dcterms:modified xsi:type="dcterms:W3CDTF">2024-10-06T08:48:00Z</dcterms:modified>
</cp:coreProperties>
</file>