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66514" w14:textId="389044CF" w:rsidR="004A16B9" w:rsidRPr="00653B5B" w:rsidRDefault="009B2706" w:rsidP="000904D3">
      <w:pPr>
        <w:spacing w:line="240" w:lineRule="auto"/>
        <w:rPr>
          <w:rFonts w:ascii="Calibri" w:hAnsi="Calibri" w:cs="Calibri"/>
          <w:b/>
          <w:bCs/>
          <w:sz w:val="32"/>
          <w:szCs w:val="32"/>
        </w:rPr>
      </w:pPr>
      <w:r w:rsidRPr="00653B5B">
        <w:rPr>
          <w:rFonts w:ascii="Calibri" w:hAnsi="Calibri" w:cs="Calibri"/>
          <w:b/>
          <w:bCs/>
          <w:sz w:val="32"/>
          <w:szCs w:val="32"/>
        </w:rPr>
        <w:t xml:space="preserve">Verslag vergadering </w:t>
      </w:r>
      <w:r w:rsidR="008262BC" w:rsidRPr="00653B5B">
        <w:rPr>
          <w:rFonts w:ascii="Calibri" w:hAnsi="Calibri" w:cs="Calibri"/>
          <w:b/>
          <w:bCs/>
          <w:sz w:val="32"/>
          <w:szCs w:val="32"/>
        </w:rPr>
        <w:t>Dorpsraad</w:t>
      </w:r>
      <w:r w:rsidRPr="00653B5B">
        <w:rPr>
          <w:rFonts w:ascii="Calibri" w:hAnsi="Calibri" w:cs="Calibri"/>
          <w:b/>
          <w:bCs/>
          <w:sz w:val="32"/>
          <w:szCs w:val="32"/>
        </w:rPr>
        <w:t xml:space="preserve"> Gaanderen</w:t>
      </w:r>
      <w:r w:rsidR="008262BC" w:rsidRPr="00653B5B">
        <w:rPr>
          <w:rFonts w:ascii="Calibri" w:hAnsi="Calibri" w:cs="Calibri"/>
          <w:b/>
          <w:bCs/>
          <w:sz w:val="32"/>
          <w:szCs w:val="32"/>
        </w:rPr>
        <w:t xml:space="preserve"> </w:t>
      </w:r>
      <w:r w:rsidR="00775B54">
        <w:rPr>
          <w:rFonts w:ascii="Calibri" w:hAnsi="Calibri" w:cs="Calibri"/>
          <w:b/>
          <w:bCs/>
          <w:sz w:val="32"/>
          <w:szCs w:val="32"/>
        </w:rPr>
        <w:t>3 september</w:t>
      </w:r>
      <w:r w:rsidR="00530453">
        <w:rPr>
          <w:rFonts w:ascii="Calibri" w:hAnsi="Calibri" w:cs="Calibri"/>
          <w:b/>
          <w:bCs/>
          <w:sz w:val="32"/>
          <w:szCs w:val="32"/>
        </w:rPr>
        <w:t xml:space="preserve"> 2025</w:t>
      </w:r>
    </w:p>
    <w:p w14:paraId="11D348D0" w14:textId="3DD3996C" w:rsidR="008262BC" w:rsidRPr="005909AD" w:rsidRDefault="008262BC" w:rsidP="000904D3">
      <w:pPr>
        <w:spacing w:line="240" w:lineRule="auto"/>
        <w:rPr>
          <w:rFonts w:ascii="Calibri" w:hAnsi="Calibri" w:cs="Calibri"/>
          <w:sz w:val="22"/>
          <w:szCs w:val="22"/>
        </w:rPr>
      </w:pPr>
      <w:r w:rsidRPr="005909AD">
        <w:rPr>
          <w:rFonts w:ascii="Calibri" w:hAnsi="Calibri" w:cs="Calibri"/>
          <w:b/>
          <w:bCs/>
          <w:sz w:val="22"/>
          <w:szCs w:val="22"/>
        </w:rPr>
        <w:t>Aanwezig:</w:t>
      </w:r>
      <w:r w:rsidRPr="005909AD">
        <w:rPr>
          <w:rFonts w:ascii="Calibri" w:hAnsi="Calibri" w:cs="Calibri"/>
          <w:sz w:val="22"/>
          <w:szCs w:val="22"/>
        </w:rPr>
        <w:t xml:space="preserve"> </w:t>
      </w:r>
      <w:r w:rsidR="00530453">
        <w:rPr>
          <w:rFonts w:ascii="Calibri" w:hAnsi="Calibri" w:cs="Calibri"/>
          <w:sz w:val="22"/>
          <w:szCs w:val="22"/>
        </w:rPr>
        <w:t xml:space="preserve">Theo Snijders, </w:t>
      </w:r>
      <w:r w:rsidR="00C93EBC">
        <w:rPr>
          <w:rFonts w:ascii="Calibri" w:hAnsi="Calibri" w:cs="Calibri"/>
          <w:sz w:val="22"/>
          <w:szCs w:val="22"/>
        </w:rPr>
        <w:t xml:space="preserve"> </w:t>
      </w:r>
      <w:r w:rsidR="003C61C9">
        <w:rPr>
          <w:rFonts w:ascii="Calibri" w:hAnsi="Calibri" w:cs="Calibri"/>
          <w:sz w:val="22"/>
          <w:szCs w:val="22"/>
        </w:rPr>
        <w:t xml:space="preserve">Eva Fontijn, Femke Biermans, </w:t>
      </w:r>
      <w:r w:rsidR="00775B54" w:rsidRPr="00775B54">
        <w:rPr>
          <w:rFonts w:ascii="Calibri" w:hAnsi="Calibri" w:cs="Calibri"/>
          <w:sz w:val="22"/>
          <w:szCs w:val="22"/>
        </w:rPr>
        <w:t xml:space="preserve">Sandra </w:t>
      </w:r>
      <w:proofErr w:type="spellStart"/>
      <w:r w:rsidR="00775B54" w:rsidRPr="00775B54">
        <w:rPr>
          <w:rFonts w:ascii="Calibri" w:hAnsi="Calibri" w:cs="Calibri"/>
          <w:sz w:val="22"/>
          <w:szCs w:val="22"/>
        </w:rPr>
        <w:t>Lavèn</w:t>
      </w:r>
      <w:proofErr w:type="spellEnd"/>
      <w:r w:rsidR="00775B54">
        <w:rPr>
          <w:rFonts w:ascii="Calibri" w:hAnsi="Calibri" w:cs="Calibri"/>
          <w:sz w:val="22"/>
          <w:szCs w:val="22"/>
        </w:rPr>
        <w:t xml:space="preserve">, Marja </w:t>
      </w:r>
      <w:proofErr w:type="spellStart"/>
      <w:r w:rsidR="00775B54">
        <w:rPr>
          <w:rFonts w:ascii="Calibri" w:hAnsi="Calibri" w:cs="Calibri"/>
          <w:sz w:val="22"/>
          <w:szCs w:val="22"/>
        </w:rPr>
        <w:t>Helmink</w:t>
      </w:r>
      <w:proofErr w:type="spellEnd"/>
      <w:r w:rsidR="00775B54">
        <w:rPr>
          <w:rFonts w:ascii="Calibri" w:hAnsi="Calibri" w:cs="Calibri"/>
          <w:sz w:val="22"/>
          <w:szCs w:val="22"/>
        </w:rPr>
        <w:t xml:space="preserve"> en Coen Stevens. Verder aanwezig: Wethouder R. Hummelink. Afgemeld: Ronald </w:t>
      </w:r>
      <w:proofErr w:type="spellStart"/>
      <w:r w:rsidR="00775B54">
        <w:rPr>
          <w:rFonts w:ascii="Calibri" w:hAnsi="Calibri" w:cs="Calibri"/>
          <w:sz w:val="22"/>
          <w:szCs w:val="22"/>
        </w:rPr>
        <w:t>Leusink</w:t>
      </w:r>
      <w:proofErr w:type="spellEnd"/>
      <w:r w:rsidR="00775B54">
        <w:rPr>
          <w:rFonts w:ascii="Calibri" w:hAnsi="Calibri" w:cs="Calibri"/>
          <w:sz w:val="22"/>
          <w:szCs w:val="22"/>
        </w:rPr>
        <w:t>, Carola de Ridder en Arno Gerritsen.</w:t>
      </w:r>
    </w:p>
    <w:p w14:paraId="195471DB" w14:textId="3D3B5396" w:rsidR="00FF384F" w:rsidRPr="000B60C5" w:rsidRDefault="009B5B4A" w:rsidP="000B60C5">
      <w:pPr>
        <w:spacing w:line="259" w:lineRule="auto"/>
        <w:rPr>
          <w:rFonts w:ascii="Calibri" w:hAnsi="Calibri" w:cs="Calibri"/>
          <w:b/>
          <w:u w:val="single"/>
        </w:rPr>
      </w:pPr>
      <w:r w:rsidRPr="000B60C5">
        <w:rPr>
          <w:rFonts w:ascii="Calibri" w:hAnsi="Calibri" w:cs="Calibri"/>
          <w:b/>
          <w:u w:val="single"/>
        </w:rPr>
        <w:t xml:space="preserve">1. </w:t>
      </w:r>
      <w:r w:rsidR="00517B64" w:rsidRPr="000B60C5">
        <w:rPr>
          <w:rFonts w:ascii="Calibri" w:hAnsi="Calibri" w:cs="Calibri"/>
          <w:b/>
          <w:u w:val="single"/>
        </w:rPr>
        <w:t>O</w:t>
      </w:r>
      <w:r w:rsidR="008262BC" w:rsidRPr="000B60C5">
        <w:rPr>
          <w:rFonts w:ascii="Calibri" w:hAnsi="Calibri" w:cs="Calibri"/>
          <w:b/>
          <w:u w:val="single"/>
        </w:rPr>
        <w:t>pening</w:t>
      </w:r>
      <w:r w:rsidR="00C93EBC" w:rsidRPr="000B60C5">
        <w:rPr>
          <w:rFonts w:ascii="Calibri" w:hAnsi="Calibri" w:cs="Calibri"/>
          <w:b/>
          <w:u w:val="single"/>
        </w:rPr>
        <w:t xml:space="preserve"> </w:t>
      </w:r>
    </w:p>
    <w:p w14:paraId="0F440750" w14:textId="612619C1" w:rsidR="00F26D11" w:rsidRDefault="00DC10A8" w:rsidP="00B65FB6">
      <w:pPr>
        <w:spacing w:line="259" w:lineRule="auto"/>
        <w:rPr>
          <w:rFonts w:ascii="Calibri" w:hAnsi="Calibri" w:cs="Calibri"/>
        </w:rPr>
      </w:pPr>
      <w:r>
        <w:rPr>
          <w:rFonts w:ascii="Calibri" w:hAnsi="Calibri" w:cs="Calibri"/>
        </w:rPr>
        <w:t>Theo</w:t>
      </w:r>
      <w:r w:rsidR="009355CA" w:rsidRPr="009355CA">
        <w:rPr>
          <w:rFonts w:ascii="Calibri" w:hAnsi="Calibri" w:cs="Calibri"/>
        </w:rPr>
        <w:t xml:space="preserve"> opent om 19.</w:t>
      </w:r>
      <w:r w:rsidR="000B60C5">
        <w:rPr>
          <w:rFonts w:ascii="Calibri" w:hAnsi="Calibri" w:cs="Calibri"/>
        </w:rPr>
        <w:t>30</w:t>
      </w:r>
      <w:r w:rsidR="009355CA" w:rsidRPr="009355CA">
        <w:rPr>
          <w:rFonts w:ascii="Calibri" w:hAnsi="Calibri" w:cs="Calibri"/>
        </w:rPr>
        <w:t xml:space="preserve"> uur</w:t>
      </w:r>
      <w:r w:rsidR="00775B54">
        <w:rPr>
          <w:rFonts w:ascii="Calibri" w:hAnsi="Calibri" w:cs="Calibri"/>
        </w:rPr>
        <w:t xml:space="preserve"> de vergadering en heet wethouder Hummelink van harte welkom.</w:t>
      </w:r>
      <w:r w:rsidR="00775633">
        <w:rPr>
          <w:rFonts w:ascii="Calibri" w:hAnsi="Calibri" w:cs="Calibri"/>
        </w:rPr>
        <w:t xml:space="preserve"> Voorafgaande aan de vergadering heeft de wethouder symbolisch de eerste </w:t>
      </w:r>
      <w:proofErr w:type="spellStart"/>
      <w:r w:rsidR="00775633">
        <w:rPr>
          <w:rFonts w:ascii="Calibri" w:hAnsi="Calibri" w:cs="Calibri"/>
        </w:rPr>
        <w:t>Naoberschapsbrochure</w:t>
      </w:r>
      <w:proofErr w:type="spellEnd"/>
      <w:r w:rsidR="00775633">
        <w:rPr>
          <w:rFonts w:ascii="Calibri" w:hAnsi="Calibri" w:cs="Calibri"/>
        </w:rPr>
        <w:t xml:space="preserve"> bezorgd. Eva heeft daar foto’s van gemaakt. De foto’s worden gebruikt voor het persbericht.</w:t>
      </w:r>
    </w:p>
    <w:p w14:paraId="2273CF1F" w14:textId="77777777" w:rsidR="00E91D6A" w:rsidRDefault="00C93EBC" w:rsidP="00F93096">
      <w:pPr>
        <w:spacing w:line="259" w:lineRule="auto"/>
        <w:rPr>
          <w:rFonts w:ascii="Calibri" w:hAnsi="Calibri" w:cs="Calibri"/>
          <w:b/>
          <w:u w:val="single"/>
        </w:rPr>
      </w:pPr>
      <w:r w:rsidRPr="00C93EBC">
        <w:rPr>
          <w:rFonts w:ascii="Calibri" w:hAnsi="Calibri" w:cs="Calibri"/>
          <w:b/>
          <w:u w:val="single"/>
        </w:rPr>
        <w:t xml:space="preserve">2. </w:t>
      </w:r>
      <w:r w:rsidR="003C61C9">
        <w:rPr>
          <w:rFonts w:ascii="Calibri" w:hAnsi="Calibri" w:cs="Calibri"/>
          <w:b/>
          <w:u w:val="single"/>
        </w:rPr>
        <w:t>Mededelingen</w:t>
      </w:r>
      <w:r w:rsidR="00530453">
        <w:rPr>
          <w:rFonts w:ascii="Calibri" w:hAnsi="Calibri" w:cs="Calibri"/>
          <w:b/>
          <w:u w:val="single"/>
        </w:rPr>
        <w:br/>
      </w:r>
      <w:r w:rsidR="003C61C9" w:rsidRPr="003C61C9">
        <w:rPr>
          <w:rFonts w:ascii="Calibri" w:hAnsi="Calibri" w:cs="Calibri"/>
          <w:b/>
          <w:u w:val="single"/>
        </w:rPr>
        <w:t xml:space="preserve">2.1 </w:t>
      </w:r>
      <w:r w:rsidR="00EF021C">
        <w:rPr>
          <w:rFonts w:ascii="Calibri" w:hAnsi="Calibri" w:cs="Calibri"/>
          <w:b/>
          <w:u w:val="single"/>
        </w:rPr>
        <w:t>Wijkagent</w:t>
      </w:r>
      <w:r w:rsidR="003C61C9">
        <w:rPr>
          <w:rFonts w:ascii="Calibri" w:hAnsi="Calibri" w:cs="Calibri"/>
        </w:rPr>
        <w:br/>
      </w:r>
      <w:r w:rsidR="00EF021C">
        <w:rPr>
          <w:rFonts w:ascii="Calibri" w:hAnsi="Calibri" w:cs="Calibri"/>
        </w:rPr>
        <w:t xml:space="preserve">Op 17 juli was de laatste werkdag, als wijkagent, van Sophie Arnoldus. </w:t>
      </w:r>
      <w:r w:rsidR="00EF021C" w:rsidRPr="00EF021C">
        <w:rPr>
          <w:rFonts w:ascii="Calibri" w:hAnsi="Calibri" w:cs="Calibri"/>
        </w:rPr>
        <w:t>Maik Wichman is de nieuwe (waarnemend) wijkagent voor Gaanderen.</w:t>
      </w:r>
      <w:r w:rsidR="00EF021C">
        <w:rPr>
          <w:rFonts w:ascii="Calibri" w:hAnsi="Calibri" w:cs="Calibri"/>
        </w:rPr>
        <w:br/>
      </w:r>
      <w:r w:rsidR="00EF021C" w:rsidRPr="00421FAF">
        <w:rPr>
          <w:rFonts w:ascii="Calibri" w:hAnsi="Calibri" w:cs="Calibri"/>
          <w:b/>
          <w:u w:val="single"/>
        </w:rPr>
        <w:t xml:space="preserve">2.2 Vergroening omgeving ’t </w:t>
      </w:r>
      <w:proofErr w:type="spellStart"/>
      <w:r w:rsidR="00EF021C" w:rsidRPr="00421FAF">
        <w:rPr>
          <w:rFonts w:ascii="Calibri" w:hAnsi="Calibri" w:cs="Calibri"/>
          <w:b/>
          <w:u w:val="single"/>
        </w:rPr>
        <w:t>Ganderije</w:t>
      </w:r>
      <w:proofErr w:type="spellEnd"/>
      <w:r w:rsidR="00EF021C" w:rsidRPr="00421FAF">
        <w:rPr>
          <w:rFonts w:ascii="Calibri" w:hAnsi="Calibri" w:cs="Calibri"/>
          <w:b/>
          <w:u w:val="single"/>
        </w:rPr>
        <w:t>.</w:t>
      </w:r>
      <w:r w:rsidR="00EF021C">
        <w:rPr>
          <w:rFonts w:ascii="Calibri" w:hAnsi="Calibri" w:cs="Calibri"/>
        </w:rPr>
        <w:br/>
        <w:t xml:space="preserve">Eva is in de zomermaanden benaderd door Stichting Present met de vraag of er mogelijkheden zijn voor vergroening van de Hoofdstraat in de omgeving van ’t </w:t>
      </w:r>
      <w:proofErr w:type="spellStart"/>
      <w:r w:rsidR="00EF021C">
        <w:rPr>
          <w:rFonts w:ascii="Calibri" w:hAnsi="Calibri" w:cs="Calibri"/>
        </w:rPr>
        <w:t>Ganderije</w:t>
      </w:r>
      <w:proofErr w:type="spellEnd"/>
      <w:r w:rsidR="00EF021C">
        <w:rPr>
          <w:rFonts w:ascii="Calibri" w:hAnsi="Calibri" w:cs="Calibri"/>
        </w:rPr>
        <w:t xml:space="preserve">. Eva heeft Present doorverwezen naar de wijkregisseur. </w:t>
      </w:r>
      <w:r w:rsidR="00786037">
        <w:rPr>
          <w:rFonts w:ascii="Calibri" w:hAnsi="Calibri" w:cs="Calibri"/>
        </w:rPr>
        <w:br/>
      </w:r>
      <w:r w:rsidR="00786037" w:rsidRPr="00786037">
        <w:rPr>
          <w:rFonts w:ascii="Calibri" w:hAnsi="Calibri" w:cs="Calibri"/>
          <w:b/>
        </w:rPr>
        <w:t>“Tegel wippen”</w:t>
      </w:r>
      <w:r w:rsidR="00786037">
        <w:rPr>
          <w:rFonts w:ascii="Calibri" w:hAnsi="Calibri" w:cs="Calibri"/>
        </w:rPr>
        <w:br/>
      </w:r>
      <w:r w:rsidR="00EF021C">
        <w:rPr>
          <w:rFonts w:ascii="Calibri" w:hAnsi="Calibri" w:cs="Calibri"/>
        </w:rPr>
        <w:t xml:space="preserve">Vervolgens is er contact gezocht met het Gaanderhuus met de vraag of zij een strook van het trottoir willen </w:t>
      </w:r>
      <w:proofErr w:type="spellStart"/>
      <w:r w:rsidR="00EF021C">
        <w:rPr>
          <w:rFonts w:ascii="Calibri" w:hAnsi="Calibri" w:cs="Calibri"/>
        </w:rPr>
        <w:t>vergroenen</w:t>
      </w:r>
      <w:proofErr w:type="spellEnd"/>
      <w:r w:rsidR="00EF021C">
        <w:rPr>
          <w:rFonts w:ascii="Calibri" w:hAnsi="Calibri" w:cs="Calibri"/>
        </w:rPr>
        <w:t>. Dit in het kader van de actie: “Tegeltje Wippen.” Ook de b</w:t>
      </w:r>
      <w:r w:rsidR="00421FAF">
        <w:rPr>
          <w:rFonts w:ascii="Calibri" w:hAnsi="Calibri" w:cs="Calibri"/>
        </w:rPr>
        <w:t>u</w:t>
      </w:r>
      <w:r w:rsidR="00EF021C">
        <w:rPr>
          <w:rFonts w:ascii="Calibri" w:hAnsi="Calibri" w:cs="Calibri"/>
        </w:rPr>
        <w:t>ren van het Gaanderhuus zijn benaderd.</w:t>
      </w:r>
      <w:r w:rsidR="00421FAF">
        <w:rPr>
          <w:rFonts w:ascii="Calibri" w:hAnsi="Calibri" w:cs="Calibri"/>
        </w:rPr>
        <w:br/>
        <w:t xml:space="preserve">Coen stelt voor om ook het parkeerterrein bij ’t </w:t>
      </w:r>
      <w:proofErr w:type="spellStart"/>
      <w:r w:rsidR="00421FAF">
        <w:rPr>
          <w:rFonts w:ascii="Calibri" w:hAnsi="Calibri" w:cs="Calibri"/>
        </w:rPr>
        <w:t>Ganderije</w:t>
      </w:r>
      <w:proofErr w:type="spellEnd"/>
      <w:r w:rsidR="00421FAF">
        <w:rPr>
          <w:rFonts w:ascii="Calibri" w:hAnsi="Calibri" w:cs="Calibri"/>
        </w:rPr>
        <w:t xml:space="preserve"> in de plannen mee te nemen. </w:t>
      </w:r>
      <w:r w:rsidR="00AE7D7B">
        <w:rPr>
          <w:rFonts w:ascii="Calibri" w:hAnsi="Calibri" w:cs="Calibri"/>
        </w:rPr>
        <w:br/>
      </w:r>
      <w:r w:rsidR="00786037" w:rsidRPr="00786037">
        <w:rPr>
          <w:rFonts w:ascii="Calibri" w:hAnsi="Calibri" w:cs="Calibri"/>
          <w:b/>
        </w:rPr>
        <w:t>Overkappen parkeerterrein</w:t>
      </w:r>
      <w:r w:rsidR="00786037">
        <w:rPr>
          <w:rFonts w:ascii="Calibri" w:hAnsi="Calibri" w:cs="Calibri"/>
        </w:rPr>
        <w:br/>
      </w:r>
      <w:r w:rsidR="00AE7D7B">
        <w:rPr>
          <w:rFonts w:ascii="Calibri" w:hAnsi="Calibri" w:cs="Calibri"/>
        </w:rPr>
        <w:t xml:space="preserve">Eva oppert om het parkeerterrein te overkappen met een dak met </w:t>
      </w:r>
      <w:proofErr w:type="spellStart"/>
      <w:r w:rsidR="00AE7D7B">
        <w:rPr>
          <w:rFonts w:ascii="Calibri" w:hAnsi="Calibri" w:cs="Calibri"/>
        </w:rPr>
        <w:t>sedum</w:t>
      </w:r>
      <w:proofErr w:type="spellEnd"/>
      <w:r w:rsidR="00AE7D7B">
        <w:rPr>
          <w:rFonts w:ascii="Calibri" w:hAnsi="Calibri" w:cs="Calibri"/>
        </w:rPr>
        <w:t xml:space="preserve">. Coen geeft aan dat eerdere initiatieven, het overkappen met zonnepanelen en/of een luifel rondom ’t winkelcentrum aanbrengen, het niet gehaald hebben. </w:t>
      </w:r>
      <w:r w:rsidR="00421FAF">
        <w:rPr>
          <w:rFonts w:ascii="Calibri" w:hAnsi="Calibri" w:cs="Calibri"/>
        </w:rPr>
        <w:t xml:space="preserve">Maar </w:t>
      </w:r>
      <w:r w:rsidR="00AE7D7B">
        <w:rPr>
          <w:rFonts w:ascii="Calibri" w:hAnsi="Calibri" w:cs="Calibri"/>
        </w:rPr>
        <w:t xml:space="preserve">voor plannen voor het parkeerterrein, </w:t>
      </w:r>
      <w:r w:rsidR="00421FAF">
        <w:rPr>
          <w:rFonts w:ascii="Calibri" w:hAnsi="Calibri" w:cs="Calibri"/>
        </w:rPr>
        <w:t>daar zal eerst overleg met de winkeliers aan vooraf moeten gaan.</w:t>
      </w:r>
      <w:r w:rsidR="00786037">
        <w:rPr>
          <w:rFonts w:ascii="Calibri" w:hAnsi="Calibri" w:cs="Calibri"/>
        </w:rPr>
        <w:br/>
      </w:r>
      <w:r w:rsidR="00786037" w:rsidRPr="00786037">
        <w:rPr>
          <w:rFonts w:ascii="Calibri" w:hAnsi="Calibri" w:cs="Calibri"/>
          <w:b/>
        </w:rPr>
        <w:t>Bloembakken in de straat of aan lantaarnpalen</w:t>
      </w:r>
      <w:r w:rsidR="00786037">
        <w:rPr>
          <w:rFonts w:ascii="Calibri" w:hAnsi="Calibri" w:cs="Calibri"/>
        </w:rPr>
        <w:br/>
      </w:r>
      <w:r w:rsidR="00AE7D7B">
        <w:rPr>
          <w:rFonts w:ascii="Calibri" w:hAnsi="Calibri" w:cs="Calibri"/>
        </w:rPr>
        <w:t>Femke geeft aan dat in Simpelveld en Bocholt (Zuid Limburg) het centrum verfraaid is met bloembakken. Dit zorgt daar voor een prachtige uitstraling. “Of bloembakken aan de lantaarnpalen”, oppert Sandra.</w:t>
      </w:r>
      <w:r w:rsidR="00421FAF">
        <w:rPr>
          <w:rFonts w:ascii="Calibri" w:hAnsi="Calibri" w:cs="Calibri"/>
        </w:rPr>
        <w:t xml:space="preserve"> De Dorpsraad zal zowel de gemeente Doetinchem, als Stichting Present, benaderen om eventuele vervolgstappen af te stemmen.</w:t>
      </w:r>
      <w:r w:rsidR="00786037">
        <w:rPr>
          <w:rFonts w:ascii="Calibri" w:hAnsi="Calibri" w:cs="Calibri"/>
        </w:rPr>
        <w:br/>
      </w:r>
      <w:r w:rsidR="00786037" w:rsidRPr="00786037">
        <w:rPr>
          <w:rFonts w:ascii="Calibri" w:hAnsi="Calibri" w:cs="Calibri"/>
          <w:b/>
        </w:rPr>
        <w:t>Lindebomen</w:t>
      </w:r>
      <w:r w:rsidR="00AE7D7B">
        <w:rPr>
          <w:rFonts w:ascii="Calibri" w:hAnsi="Calibri" w:cs="Calibri"/>
        </w:rPr>
        <w:br/>
        <w:t>Verder is Eva benaderd door de gemeente met de vraag of in Gaanderen enkele lindebomen geplaatst kunnen worden. Deze bomen zijn gebruikt ter verfraaiing van de route van koningsdag. Deze vraag zal in het wijknetwerk worden behandeld.</w:t>
      </w:r>
      <w:r w:rsidR="00421FAF">
        <w:rPr>
          <w:rFonts w:ascii="Calibri" w:hAnsi="Calibri" w:cs="Calibri"/>
        </w:rPr>
        <w:br/>
      </w:r>
      <w:r w:rsidR="00421FAF" w:rsidRPr="00421FAF">
        <w:rPr>
          <w:rFonts w:ascii="Calibri" w:hAnsi="Calibri" w:cs="Calibri"/>
          <w:b/>
          <w:u w:val="single"/>
        </w:rPr>
        <w:t>2.3 Koffiemoment</w:t>
      </w:r>
      <w:r w:rsidR="00421FAF">
        <w:rPr>
          <w:rFonts w:ascii="Calibri" w:hAnsi="Calibri" w:cs="Calibri"/>
        </w:rPr>
        <w:br/>
        <w:t>Op maandag 13 oktober is het volgende koffiemoment op het gemeentehuis te Doetinchem.</w:t>
      </w:r>
      <w:r w:rsidR="00421FAF">
        <w:rPr>
          <w:rFonts w:ascii="Calibri" w:hAnsi="Calibri" w:cs="Calibri"/>
        </w:rPr>
        <w:br/>
      </w:r>
      <w:r w:rsidR="00421FAF" w:rsidRPr="00421FAF">
        <w:rPr>
          <w:rFonts w:ascii="Calibri" w:hAnsi="Calibri" w:cs="Calibri"/>
          <w:b/>
          <w:u w:val="single"/>
        </w:rPr>
        <w:t>2.4 Inspiratiebijeenkomst Leefbaarheidsalliantie</w:t>
      </w:r>
      <w:r w:rsidR="00421FAF">
        <w:rPr>
          <w:rFonts w:ascii="Calibri" w:hAnsi="Calibri" w:cs="Calibri"/>
        </w:rPr>
        <w:br/>
        <w:t xml:space="preserve">Op 25 september a.s. is er een inspiratiebijeenkomst van de Leefbaarheidsalliantie in Arnhem. Tevens wordt dan afscheid genomen van </w:t>
      </w:r>
      <w:proofErr w:type="spellStart"/>
      <w:r w:rsidR="00421FAF">
        <w:rPr>
          <w:rFonts w:ascii="Calibri" w:hAnsi="Calibri" w:cs="Calibri"/>
        </w:rPr>
        <w:t>Iduna</w:t>
      </w:r>
      <w:proofErr w:type="spellEnd"/>
      <w:r w:rsidR="00421FAF">
        <w:rPr>
          <w:rFonts w:ascii="Calibri" w:hAnsi="Calibri" w:cs="Calibri"/>
        </w:rPr>
        <w:t xml:space="preserve"> </w:t>
      </w:r>
      <w:proofErr w:type="spellStart"/>
      <w:r w:rsidR="00421FAF">
        <w:rPr>
          <w:rFonts w:ascii="Calibri" w:hAnsi="Calibri" w:cs="Calibri"/>
        </w:rPr>
        <w:t>Obbema</w:t>
      </w:r>
      <w:proofErr w:type="spellEnd"/>
      <w:r w:rsidR="00421FAF">
        <w:rPr>
          <w:rFonts w:ascii="Calibri" w:hAnsi="Calibri" w:cs="Calibri"/>
        </w:rPr>
        <w:t>. Femke wil gaan. Coen denkt er ook over na. Zij zullen onderling ook het vervoer afstemmen.</w:t>
      </w:r>
      <w:r w:rsidR="00421FAF">
        <w:rPr>
          <w:rFonts w:ascii="Calibri" w:hAnsi="Calibri" w:cs="Calibri"/>
        </w:rPr>
        <w:br/>
      </w:r>
      <w:r w:rsidR="00421FAF" w:rsidRPr="00421FAF">
        <w:rPr>
          <w:rFonts w:ascii="Calibri" w:hAnsi="Calibri" w:cs="Calibri"/>
          <w:b/>
          <w:u w:val="single"/>
        </w:rPr>
        <w:lastRenderedPageBreak/>
        <w:t xml:space="preserve">2.5 Vertrek Robert </w:t>
      </w:r>
      <w:proofErr w:type="spellStart"/>
      <w:r w:rsidR="00421FAF" w:rsidRPr="00421FAF">
        <w:rPr>
          <w:rFonts w:ascii="Calibri" w:hAnsi="Calibri" w:cs="Calibri"/>
          <w:b/>
          <w:u w:val="single"/>
        </w:rPr>
        <w:t>Holtkuile</w:t>
      </w:r>
      <w:proofErr w:type="spellEnd"/>
      <w:r w:rsidR="00421FAF">
        <w:rPr>
          <w:rFonts w:ascii="Calibri" w:hAnsi="Calibri" w:cs="Calibri"/>
        </w:rPr>
        <w:br/>
        <w:t xml:space="preserve">Per 1 september heeft Robert </w:t>
      </w:r>
      <w:proofErr w:type="spellStart"/>
      <w:r w:rsidR="00421FAF">
        <w:rPr>
          <w:rFonts w:ascii="Calibri" w:hAnsi="Calibri" w:cs="Calibri"/>
        </w:rPr>
        <w:t>Holtkuile</w:t>
      </w:r>
      <w:proofErr w:type="spellEnd"/>
      <w:r w:rsidR="00421FAF">
        <w:rPr>
          <w:rFonts w:ascii="Calibri" w:hAnsi="Calibri" w:cs="Calibri"/>
        </w:rPr>
        <w:t xml:space="preserve"> (afdeling Verkeer van de gemeente Doetinchem) een andere baan.</w:t>
      </w:r>
      <w:r w:rsidR="00EE7E59">
        <w:rPr>
          <w:rFonts w:ascii="Calibri" w:hAnsi="Calibri" w:cs="Calibri"/>
        </w:rPr>
        <w:br/>
      </w:r>
      <w:r w:rsidR="00EE7E59" w:rsidRPr="00206737">
        <w:rPr>
          <w:rFonts w:ascii="Calibri" w:hAnsi="Calibri" w:cs="Calibri"/>
          <w:b/>
          <w:u w:val="single"/>
        </w:rPr>
        <w:t>2.6 Buurt Energie Platform</w:t>
      </w:r>
      <w:r w:rsidR="00EE7E59">
        <w:rPr>
          <w:rFonts w:ascii="Calibri" w:hAnsi="Calibri" w:cs="Calibri"/>
        </w:rPr>
        <w:br/>
        <w:t>Sandra en Eva hebben contact gehad met</w:t>
      </w:r>
      <w:r w:rsidR="00206737">
        <w:rPr>
          <w:rFonts w:ascii="Calibri" w:hAnsi="Calibri" w:cs="Calibri"/>
        </w:rPr>
        <w:t xml:space="preserve"> de heer </w:t>
      </w:r>
      <w:proofErr w:type="spellStart"/>
      <w:r w:rsidR="00206737">
        <w:rPr>
          <w:rFonts w:ascii="Calibri" w:hAnsi="Calibri" w:cs="Calibri"/>
        </w:rPr>
        <w:t>Hoenderken</w:t>
      </w:r>
      <w:proofErr w:type="spellEnd"/>
      <w:r w:rsidR="00206737">
        <w:rPr>
          <w:rFonts w:ascii="Calibri" w:hAnsi="Calibri" w:cs="Calibri"/>
        </w:rPr>
        <w:t xml:space="preserve"> van het Buurt Energie Platform. Hij is op zoek naar  een buurt in Gaanderen waar nog achterstand is op het gebied van verduurzamen. Denk bijvoorbeeld aan de aanleg van een gezamenlijke warmtepomp. Coen is bang dat dit conflicteert met de plannen voor het warmtenetwerk. Sandra vindt dat beide opties best naast elkaar kunnen bestaan. Theo zal in het wijknetwerk overleggen of Buurtplein hier een rol in kan spelen bij het selecteren van een buurt.</w:t>
      </w:r>
      <w:r w:rsidR="0011441B">
        <w:rPr>
          <w:rFonts w:ascii="Calibri" w:hAnsi="Calibri" w:cs="Calibri"/>
        </w:rPr>
        <w:br/>
      </w:r>
      <w:r w:rsidR="0011441B" w:rsidRPr="0011441B">
        <w:rPr>
          <w:rFonts w:ascii="Calibri" w:hAnsi="Calibri" w:cs="Calibri"/>
          <w:b/>
          <w:u w:val="single"/>
        </w:rPr>
        <w:t>2.7 Subsidie</w:t>
      </w:r>
      <w:r w:rsidR="00421FAF">
        <w:rPr>
          <w:rFonts w:ascii="Calibri" w:hAnsi="Calibri" w:cs="Calibri"/>
        </w:rPr>
        <w:br/>
      </w:r>
      <w:r w:rsidR="0011441B" w:rsidRPr="0011441B">
        <w:rPr>
          <w:rFonts w:ascii="Calibri" w:hAnsi="Calibri" w:cs="Calibri"/>
        </w:rPr>
        <w:t>Ronald heeft de aanvraag voor de subsidie voor 2026 ingediend.</w:t>
      </w:r>
      <w:r w:rsidR="0011441B">
        <w:rPr>
          <w:rFonts w:ascii="Calibri" w:hAnsi="Calibri" w:cs="Calibri"/>
        </w:rPr>
        <w:br/>
      </w:r>
      <w:r w:rsidR="0011441B" w:rsidRPr="0011441B">
        <w:rPr>
          <w:rFonts w:ascii="Calibri" w:hAnsi="Calibri" w:cs="Calibri"/>
          <w:b/>
          <w:u w:val="single"/>
        </w:rPr>
        <w:t>2.8 Rabobank Clubsupport</w:t>
      </w:r>
      <w:r w:rsidR="0011441B">
        <w:rPr>
          <w:rFonts w:ascii="Calibri" w:hAnsi="Calibri" w:cs="Calibri"/>
        </w:rPr>
        <w:br/>
      </w:r>
      <w:r w:rsidR="0011441B" w:rsidRPr="0011441B">
        <w:rPr>
          <w:rFonts w:ascii="Calibri" w:hAnsi="Calibri" w:cs="Calibri"/>
        </w:rPr>
        <w:t xml:space="preserve">De Dorpsraad Gaanderen doet ook dit jaar mee met de </w:t>
      </w:r>
      <w:proofErr w:type="spellStart"/>
      <w:r w:rsidR="0011441B" w:rsidRPr="0011441B">
        <w:rPr>
          <w:rFonts w:ascii="Calibri" w:hAnsi="Calibri" w:cs="Calibri"/>
        </w:rPr>
        <w:t>RaboBank</w:t>
      </w:r>
      <w:proofErr w:type="spellEnd"/>
      <w:r w:rsidR="0011441B" w:rsidRPr="0011441B">
        <w:rPr>
          <w:rFonts w:ascii="Calibri" w:hAnsi="Calibri" w:cs="Calibri"/>
        </w:rPr>
        <w:t xml:space="preserve"> Clubsupport. Er kan vanaf 1 september </w:t>
      </w:r>
      <w:proofErr w:type="spellStart"/>
      <w:r w:rsidR="0011441B" w:rsidRPr="0011441B">
        <w:rPr>
          <w:rFonts w:ascii="Calibri" w:hAnsi="Calibri" w:cs="Calibri"/>
        </w:rPr>
        <w:t>j.l</w:t>
      </w:r>
      <w:proofErr w:type="spellEnd"/>
      <w:r w:rsidR="0011441B" w:rsidRPr="0011441B">
        <w:rPr>
          <w:rFonts w:ascii="Calibri" w:hAnsi="Calibri" w:cs="Calibri"/>
        </w:rPr>
        <w:t>. gestemd worden.</w:t>
      </w:r>
      <w:r w:rsidR="0011441B">
        <w:rPr>
          <w:rFonts w:ascii="Calibri" w:hAnsi="Calibri" w:cs="Calibri"/>
        </w:rPr>
        <w:t xml:space="preserve"> Eva heeft het al gecommuniceerd op de </w:t>
      </w:r>
      <w:proofErr w:type="spellStart"/>
      <w:r w:rsidR="0011441B">
        <w:rPr>
          <w:rFonts w:ascii="Calibri" w:hAnsi="Calibri" w:cs="Calibri"/>
        </w:rPr>
        <w:t>socials</w:t>
      </w:r>
      <w:proofErr w:type="spellEnd"/>
      <w:r w:rsidR="0011441B">
        <w:rPr>
          <w:rFonts w:ascii="Calibri" w:hAnsi="Calibri" w:cs="Calibri"/>
        </w:rPr>
        <w:t>.</w:t>
      </w:r>
      <w:r w:rsidR="0011441B">
        <w:rPr>
          <w:rFonts w:ascii="Calibri" w:hAnsi="Calibri" w:cs="Calibri"/>
        </w:rPr>
        <w:br/>
      </w:r>
      <w:r w:rsidR="0011441B" w:rsidRPr="0011441B">
        <w:rPr>
          <w:rFonts w:ascii="Calibri" w:hAnsi="Calibri" w:cs="Calibri"/>
          <w:b/>
          <w:u w:val="single"/>
        </w:rPr>
        <w:t xml:space="preserve">2.9 </w:t>
      </w:r>
      <w:proofErr w:type="spellStart"/>
      <w:r w:rsidR="0011441B" w:rsidRPr="0011441B">
        <w:rPr>
          <w:rFonts w:ascii="Calibri" w:hAnsi="Calibri" w:cs="Calibri"/>
          <w:b/>
          <w:u w:val="single"/>
        </w:rPr>
        <w:t>AED’s</w:t>
      </w:r>
      <w:proofErr w:type="spellEnd"/>
      <w:r w:rsidR="0011441B" w:rsidRPr="0011441B">
        <w:rPr>
          <w:rFonts w:ascii="Calibri" w:hAnsi="Calibri" w:cs="Calibri"/>
          <w:b/>
          <w:u w:val="single"/>
        </w:rPr>
        <w:t xml:space="preserve"> in Gaanderen</w:t>
      </w:r>
      <w:r w:rsidR="0011441B">
        <w:rPr>
          <w:rFonts w:ascii="Calibri" w:hAnsi="Calibri" w:cs="Calibri"/>
        </w:rPr>
        <w:br/>
        <w:t xml:space="preserve">In de zomer werd er op facebook een oproep gedaan om locaties van </w:t>
      </w:r>
      <w:proofErr w:type="spellStart"/>
      <w:r w:rsidR="0011441B">
        <w:rPr>
          <w:rFonts w:ascii="Calibri" w:hAnsi="Calibri" w:cs="Calibri"/>
        </w:rPr>
        <w:t>AED’s</w:t>
      </w:r>
      <w:proofErr w:type="spellEnd"/>
      <w:r w:rsidR="0011441B">
        <w:rPr>
          <w:rFonts w:ascii="Calibri" w:hAnsi="Calibri" w:cs="Calibri"/>
        </w:rPr>
        <w:t xml:space="preserve"> in Gaanderen te melden. Zo is er een lijst samengesteld.  Deze is via Hartslag.nu te raadplegen. Als Dorpsraad Gaanderen hoeven we hier geen verdere actie te ondernemen.</w:t>
      </w:r>
      <w:r w:rsidR="0011441B" w:rsidRPr="0011441B">
        <w:rPr>
          <w:rFonts w:ascii="Calibri" w:hAnsi="Calibri" w:cs="Calibri"/>
        </w:rPr>
        <w:br/>
      </w:r>
      <w:r w:rsidR="00FC5671">
        <w:rPr>
          <w:rFonts w:ascii="Calibri" w:hAnsi="Calibri" w:cs="Calibri"/>
          <w:b/>
          <w:u w:val="single"/>
        </w:rPr>
        <w:t>3. Notulen</w:t>
      </w:r>
      <w:r w:rsidR="00FC5671">
        <w:rPr>
          <w:rFonts w:ascii="Calibri" w:hAnsi="Calibri" w:cs="Calibri"/>
          <w:b/>
          <w:u w:val="single"/>
        </w:rPr>
        <w:br/>
      </w:r>
      <w:r w:rsidR="00FC5671">
        <w:rPr>
          <w:rFonts w:ascii="Calibri" w:hAnsi="Calibri" w:cs="Calibri"/>
        </w:rPr>
        <w:t xml:space="preserve">De voorzitter vraagt of er nog op- of aanmerkingen zijn op de notulen van de vergadering van </w:t>
      </w:r>
      <w:r w:rsidR="00AD3F72">
        <w:rPr>
          <w:rFonts w:ascii="Calibri" w:hAnsi="Calibri" w:cs="Calibri"/>
        </w:rPr>
        <w:t>juni</w:t>
      </w:r>
      <w:r w:rsidR="00EE3BC3">
        <w:rPr>
          <w:rFonts w:ascii="Calibri" w:hAnsi="Calibri" w:cs="Calibri"/>
        </w:rPr>
        <w:t xml:space="preserve">. Er zijn geen op- of aanmerkingen. </w:t>
      </w:r>
      <w:r w:rsidR="0011441B">
        <w:rPr>
          <w:rFonts w:ascii="Calibri" w:hAnsi="Calibri" w:cs="Calibri"/>
        </w:rPr>
        <w:t xml:space="preserve">Sandra heeft nog wel een vraag of </w:t>
      </w:r>
      <w:r w:rsidR="00AD07E2">
        <w:rPr>
          <w:rFonts w:ascii="Calibri" w:hAnsi="Calibri" w:cs="Calibri"/>
        </w:rPr>
        <w:t xml:space="preserve">er nog een verzoek voor een nulmeting voor geluidssterkte in het kader van de herstructurering van de Hoofdstraat is ingediend. Er is nog geen reactie vanuit de afdeling Verkeer. Theo zal contact opnemen. </w:t>
      </w:r>
      <w:r w:rsidR="005C0B8A">
        <w:rPr>
          <w:rFonts w:ascii="Calibri" w:hAnsi="Calibri" w:cs="Calibri"/>
        </w:rPr>
        <w:t xml:space="preserve">De </w:t>
      </w:r>
      <w:r w:rsidR="00FC5671">
        <w:rPr>
          <w:rFonts w:ascii="Calibri" w:hAnsi="Calibri" w:cs="Calibri"/>
        </w:rPr>
        <w:t xml:space="preserve">notulen </w:t>
      </w:r>
      <w:r w:rsidR="005C0B8A">
        <w:rPr>
          <w:rFonts w:ascii="Calibri" w:hAnsi="Calibri" w:cs="Calibri"/>
        </w:rPr>
        <w:t xml:space="preserve">van </w:t>
      </w:r>
      <w:r w:rsidR="00AA01FE">
        <w:rPr>
          <w:rFonts w:ascii="Calibri" w:hAnsi="Calibri" w:cs="Calibri"/>
        </w:rPr>
        <w:t>ju</w:t>
      </w:r>
      <w:r w:rsidR="00AD07E2">
        <w:rPr>
          <w:rFonts w:ascii="Calibri" w:hAnsi="Calibri" w:cs="Calibri"/>
        </w:rPr>
        <w:t>l</w:t>
      </w:r>
      <w:r w:rsidR="00AA01FE">
        <w:rPr>
          <w:rFonts w:ascii="Calibri" w:hAnsi="Calibri" w:cs="Calibri"/>
        </w:rPr>
        <w:t>i</w:t>
      </w:r>
      <w:r w:rsidR="005C0B8A">
        <w:rPr>
          <w:rFonts w:ascii="Calibri" w:hAnsi="Calibri" w:cs="Calibri"/>
        </w:rPr>
        <w:t xml:space="preserve"> worden </w:t>
      </w:r>
      <w:r w:rsidR="00FC5671">
        <w:rPr>
          <w:rFonts w:ascii="Calibri" w:hAnsi="Calibri" w:cs="Calibri"/>
        </w:rPr>
        <w:t>vastgesteld. Ze kunnen op de w</w:t>
      </w:r>
      <w:r w:rsidR="005C0B8A">
        <w:rPr>
          <w:rFonts w:ascii="Calibri" w:hAnsi="Calibri" w:cs="Calibri"/>
        </w:rPr>
        <w:t>e</w:t>
      </w:r>
      <w:r w:rsidR="00FC5671">
        <w:rPr>
          <w:rFonts w:ascii="Calibri" w:hAnsi="Calibri" w:cs="Calibri"/>
        </w:rPr>
        <w:t>bsite geplaatst worden.</w:t>
      </w:r>
      <w:r w:rsidR="00EE3BC3">
        <w:rPr>
          <w:rFonts w:ascii="Calibri" w:hAnsi="Calibri" w:cs="Calibri"/>
        </w:rPr>
        <w:t xml:space="preserve"> </w:t>
      </w:r>
      <w:r w:rsidR="00C15941">
        <w:rPr>
          <w:rFonts w:ascii="Calibri" w:hAnsi="Calibri" w:cs="Calibri"/>
        </w:rPr>
        <w:br/>
      </w:r>
      <w:r w:rsidR="00FC5671" w:rsidRPr="008C62B1">
        <w:rPr>
          <w:rFonts w:ascii="Calibri" w:hAnsi="Calibri" w:cs="Calibri"/>
          <w:b/>
          <w:u w:val="single"/>
        </w:rPr>
        <w:t>4</w:t>
      </w:r>
      <w:r w:rsidR="00DC10A8" w:rsidRPr="008C62B1">
        <w:rPr>
          <w:rFonts w:ascii="Calibri" w:hAnsi="Calibri" w:cs="Calibri"/>
          <w:b/>
          <w:u w:val="single"/>
        </w:rPr>
        <w:t xml:space="preserve">. </w:t>
      </w:r>
      <w:proofErr w:type="spellStart"/>
      <w:r w:rsidR="00C15941">
        <w:rPr>
          <w:rFonts w:ascii="Calibri" w:hAnsi="Calibri" w:cs="Calibri"/>
          <w:b/>
          <w:u w:val="single"/>
        </w:rPr>
        <w:t>Naoberschapsbrochure</w:t>
      </w:r>
      <w:proofErr w:type="spellEnd"/>
      <w:r w:rsidR="0053664A" w:rsidRPr="008C62B1">
        <w:rPr>
          <w:rFonts w:ascii="Calibri" w:hAnsi="Calibri" w:cs="Calibri"/>
        </w:rPr>
        <w:br/>
      </w:r>
      <w:r w:rsidR="00C15941">
        <w:rPr>
          <w:rFonts w:ascii="Calibri" w:hAnsi="Calibri" w:cs="Calibri"/>
        </w:rPr>
        <w:t>Voorafgaande aan de vergadering is het e</w:t>
      </w:r>
      <w:r w:rsidR="00C15941" w:rsidRPr="00C15941">
        <w:rPr>
          <w:rFonts w:ascii="Calibri" w:hAnsi="Calibri" w:cs="Calibri"/>
        </w:rPr>
        <w:t xml:space="preserve">erste exemplaar </w:t>
      </w:r>
      <w:r w:rsidR="00C15941">
        <w:rPr>
          <w:rFonts w:ascii="Calibri" w:hAnsi="Calibri" w:cs="Calibri"/>
        </w:rPr>
        <w:t>bezorgd</w:t>
      </w:r>
      <w:r w:rsidR="00C15941" w:rsidRPr="00C15941">
        <w:rPr>
          <w:rFonts w:ascii="Calibri" w:hAnsi="Calibri" w:cs="Calibri"/>
        </w:rPr>
        <w:t xml:space="preserve"> door de wethouder.</w:t>
      </w:r>
      <w:r w:rsidR="00C15941">
        <w:rPr>
          <w:rFonts w:ascii="Calibri" w:hAnsi="Calibri" w:cs="Calibri"/>
        </w:rPr>
        <w:t xml:space="preserve"> De foto’s hiervan worden gebruikt voor het p</w:t>
      </w:r>
      <w:r w:rsidR="00C15941" w:rsidRPr="00C15941">
        <w:rPr>
          <w:rFonts w:ascii="Calibri" w:hAnsi="Calibri" w:cs="Calibri"/>
        </w:rPr>
        <w:t>ersbericht voor lokale en regionale media.</w:t>
      </w:r>
      <w:r w:rsidR="00C15941">
        <w:rPr>
          <w:rFonts w:ascii="Calibri" w:hAnsi="Calibri" w:cs="Calibri"/>
        </w:rPr>
        <w:t xml:space="preserve"> De </w:t>
      </w:r>
      <w:r w:rsidR="00C15941" w:rsidRPr="00C15941">
        <w:rPr>
          <w:rFonts w:ascii="Calibri" w:hAnsi="Calibri" w:cs="Calibri"/>
        </w:rPr>
        <w:t xml:space="preserve">Huis-aan-huis-verspreiding, </w:t>
      </w:r>
      <w:r w:rsidR="00C15941">
        <w:rPr>
          <w:rFonts w:ascii="Calibri" w:hAnsi="Calibri" w:cs="Calibri"/>
        </w:rPr>
        <w:t xml:space="preserve">wordt verzorgd </w:t>
      </w:r>
      <w:r w:rsidR="00C15941" w:rsidRPr="00C15941">
        <w:rPr>
          <w:rFonts w:ascii="Calibri" w:hAnsi="Calibri" w:cs="Calibri"/>
        </w:rPr>
        <w:t>door Poona Gaanderen.</w:t>
      </w:r>
      <w:r w:rsidR="00C15941">
        <w:rPr>
          <w:rFonts w:ascii="Calibri" w:hAnsi="Calibri" w:cs="Calibri"/>
        </w:rPr>
        <w:t xml:space="preserve"> Daarna zal de brochure bij nieuwe inwoners van Gaanderen worden bezorgd. In het kader van de AVG zal dit nog een lastige exercitie worden. De wethouder stelt voor om de brochure op te nemen in de map die de gemeente aan nieuwe inwoners stuurt. Theo zal hier achter aan gaan.</w:t>
      </w:r>
      <w:r w:rsidR="00C15941">
        <w:rPr>
          <w:rFonts w:ascii="Calibri" w:hAnsi="Calibri" w:cs="Calibri"/>
        </w:rPr>
        <w:br/>
      </w:r>
      <w:r w:rsidR="004651B5">
        <w:rPr>
          <w:rFonts w:ascii="Calibri" w:hAnsi="Calibri" w:cs="Calibri"/>
          <w:b/>
          <w:u w:val="single"/>
        </w:rPr>
        <w:t xml:space="preserve">5. </w:t>
      </w:r>
      <w:r w:rsidR="00C15941">
        <w:rPr>
          <w:rFonts w:ascii="Calibri" w:hAnsi="Calibri" w:cs="Calibri"/>
          <w:b/>
          <w:u w:val="single"/>
        </w:rPr>
        <w:t>Dorpsplan 2.0</w:t>
      </w:r>
      <w:r w:rsidR="0063280A">
        <w:rPr>
          <w:rFonts w:ascii="Calibri" w:hAnsi="Calibri" w:cs="Calibri"/>
          <w:b/>
          <w:u w:val="single"/>
        </w:rPr>
        <w:br/>
      </w:r>
      <w:r w:rsidR="00C15941" w:rsidRPr="00C15941">
        <w:rPr>
          <w:rFonts w:ascii="Calibri" w:hAnsi="Calibri" w:cs="Calibri"/>
        </w:rPr>
        <w:t>Het Dorpsplan is bijna af.!!!</w:t>
      </w:r>
      <w:r w:rsidR="00C15941">
        <w:rPr>
          <w:rFonts w:ascii="Calibri" w:hAnsi="Calibri" w:cs="Calibri"/>
        </w:rPr>
        <w:t xml:space="preserve"> </w:t>
      </w:r>
      <w:proofErr w:type="spellStart"/>
      <w:r w:rsidR="00C15941" w:rsidRPr="00C15941">
        <w:rPr>
          <w:rFonts w:ascii="Calibri" w:hAnsi="Calibri" w:cs="Calibri"/>
        </w:rPr>
        <w:t>Odile</w:t>
      </w:r>
      <w:proofErr w:type="spellEnd"/>
      <w:r w:rsidR="00C15941" w:rsidRPr="00C15941">
        <w:rPr>
          <w:rFonts w:ascii="Calibri" w:hAnsi="Calibri" w:cs="Calibri"/>
        </w:rPr>
        <w:t xml:space="preserve"> heeft tekst geredigeerd, </w:t>
      </w:r>
      <w:proofErr w:type="spellStart"/>
      <w:r w:rsidR="00C15941" w:rsidRPr="00C15941">
        <w:rPr>
          <w:rFonts w:ascii="Calibri" w:hAnsi="Calibri" w:cs="Calibri"/>
        </w:rPr>
        <w:t>Iduna</w:t>
      </w:r>
      <w:proofErr w:type="spellEnd"/>
      <w:r w:rsidR="00C15941" w:rsidRPr="00C15941">
        <w:rPr>
          <w:rFonts w:ascii="Calibri" w:hAnsi="Calibri" w:cs="Calibri"/>
        </w:rPr>
        <w:t xml:space="preserve"> heeft</w:t>
      </w:r>
      <w:r w:rsidR="00C15941">
        <w:rPr>
          <w:rFonts w:ascii="Calibri" w:hAnsi="Calibri" w:cs="Calibri"/>
        </w:rPr>
        <w:t xml:space="preserve"> de </w:t>
      </w:r>
      <w:r w:rsidR="00C15941" w:rsidRPr="00C15941">
        <w:rPr>
          <w:rFonts w:ascii="Calibri" w:hAnsi="Calibri" w:cs="Calibri"/>
        </w:rPr>
        <w:t>opmaak verzorgd.</w:t>
      </w:r>
      <w:r w:rsidR="008340F0">
        <w:rPr>
          <w:rFonts w:ascii="Calibri" w:hAnsi="Calibri" w:cs="Calibri"/>
        </w:rPr>
        <w:t xml:space="preserve"> De eerste versie is vanochtend besproken in het overleg van de kerngroep. De klankbordgroep kan tot 7 september op- en aanmerkingen aanleveren.</w:t>
      </w:r>
      <w:r w:rsidR="008340F0">
        <w:rPr>
          <w:rFonts w:ascii="Calibri" w:hAnsi="Calibri" w:cs="Calibri"/>
        </w:rPr>
        <w:br/>
        <w:t>Na verwerking van de aanpassingen kan het Dorpsplan gedrukt worden. In oktober kan het dorpsplan dan vooraf aan een gemeenteraadsvergadering aan de burgemeester worden aangeboden. Dit zal met de wijkregisseur en de griffie worden afgestemd. Omdat de politieke partijen nu bezig zijn met het samenstellen van hun partijprogramma, stelt de wethouder voor om niet al te lang te wachten met het mailen van het dorpsplan naar de fracties. Ook naar BBB en Volt, die in 2026 meedoen aan de verkiezingen.</w:t>
      </w:r>
      <w:r w:rsidR="00433EF9">
        <w:rPr>
          <w:rFonts w:ascii="Calibri" w:hAnsi="Calibri" w:cs="Calibri"/>
        </w:rPr>
        <w:br/>
      </w:r>
    </w:p>
    <w:p w14:paraId="67065B7C" w14:textId="77777777" w:rsidR="00BB3124" w:rsidRDefault="008C1E7D" w:rsidP="00F93096">
      <w:pPr>
        <w:spacing w:line="259" w:lineRule="auto"/>
        <w:rPr>
          <w:rFonts w:ascii="Calibri" w:hAnsi="Calibri" w:cs="Calibri"/>
          <w:b/>
          <w:u w:val="single"/>
        </w:rPr>
      </w:pPr>
      <w:r>
        <w:rPr>
          <w:rFonts w:ascii="Calibri" w:hAnsi="Calibri" w:cs="Calibri"/>
          <w:b/>
          <w:u w:val="single"/>
        </w:rPr>
        <w:lastRenderedPageBreak/>
        <w:t>6</w:t>
      </w:r>
      <w:r w:rsidR="0096071E" w:rsidRPr="00C45ABC">
        <w:rPr>
          <w:rFonts w:ascii="Calibri" w:hAnsi="Calibri" w:cs="Calibri"/>
          <w:b/>
          <w:u w:val="single"/>
        </w:rPr>
        <w:t xml:space="preserve">. </w:t>
      </w:r>
      <w:r w:rsidR="004D3EBE">
        <w:rPr>
          <w:rFonts w:ascii="Calibri" w:hAnsi="Calibri" w:cs="Calibri"/>
          <w:b/>
          <w:u w:val="single"/>
        </w:rPr>
        <w:t>Nieuwe Statuten</w:t>
      </w:r>
      <w:r w:rsidR="00B81711">
        <w:rPr>
          <w:rFonts w:ascii="Calibri" w:hAnsi="Calibri" w:cs="Calibri"/>
          <w:b/>
          <w:u w:val="single"/>
        </w:rPr>
        <w:br/>
      </w:r>
      <w:r w:rsidR="00433EF9" w:rsidRPr="00433EF9">
        <w:rPr>
          <w:rFonts w:ascii="Calibri" w:hAnsi="Calibri" w:cs="Calibri"/>
        </w:rPr>
        <w:t>Tap &amp; van Hoff Notarissen pakt de statutenwijziging op.</w:t>
      </w:r>
      <w:r w:rsidR="00433EF9">
        <w:rPr>
          <w:rFonts w:ascii="Calibri" w:hAnsi="Calibri" w:cs="Calibri"/>
        </w:rPr>
        <w:t xml:space="preserve"> Mevr. Meurs is inmiddels uit dienst. </w:t>
      </w:r>
      <w:r w:rsidR="00433EF9" w:rsidRPr="00433EF9">
        <w:rPr>
          <w:rFonts w:ascii="Calibri" w:hAnsi="Calibri" w:cs="Calibri"/>
        </w:rPr>
        <w:t xml:space="preserve">. De heer Siebelink zal het dossier nu zelf gaan behandelen. </w:t>
      </w:r>
      <w:r w:rsidR="00433EF9">
        <w:rPr>
          <w:rFonts w:ascii="Calibri" w:hAnsi="Calibri" w:cs="Calibri"/>
        </w:rPr>
        <w:t xml:space="preserve"> De </w:t>
      </w:r>
      <w:r w:rsidR="00433EF9" w:rsidRPr="00433EF9">
        <w:rPr>
          <w:rFonts w:ascii="Calibri" w:hAnsi="Calibri" w:cs="Calibri"/>
        </w:rPr>
        <w:t xml:space="preserve">Inschrijving KvK is </w:t>
      </w:r>
      <w:r w:rsidR="00433EF9">
        <w:rPr>
          <w:rFonts w:ascii="Calibri" w:hAnsi="Calibri" w:cs="Calibri"/>
        </w:rPr>
        <w:t xml:space="preserve">nu </w:t>
      </w:r>
      <w:r w:rsidR="00433EF9" w:rsidRPr="00433EF9">
        <w:rPr>
          <w:rFonts w:ascii="Calibri" w:hAnsi="Calibri" w:cs="Calibri"/>
        </w:rPr>
        <w:t xml:space="preserve">up </w:t>
      </w:r>
      <w:proofErr w:type="spellStart"/>
      <w:r w:rsidR="00433EF9" w:rsidRPr="00433EF9">
        <w:rPr>
          <w:rFonts w:ascii="Calibri" w:hAnsi="Calibri" w:cs="Calibri"/>
        </w:rPr>
        <w:t>to</w:t>
      </w:r>
      <w:proofErr w:type="spellEnd"/>
      <w:r w:rsidR="00433EF9" w:rsidRPr="00433EF9">
        <w:rPr>
          <w:rFonts w:ascii="Calibri" w:hAnsi="Calibri" w:cs="Calibri"/>
        </w:rPr>
        <w:t xml:space="preserve"> date.</w:t>
      </w:r>
      <w:r w:rsidR="00433EF9">
        <w:rPr>
          <w:rFonts w:ascii="Calibri" w:hAnsi="Calibri" w:cs="Calibri"/>
        </w:rPr>
        <w:t xml:space="preserve"> Ook de </w:t>
      </w:r>
      <w:r w:rsidR="00433EF9" w:rsidRPr="00433EF9">
        <w:rPr>
          <w:rFonts w:ascii="Calibri" w:hAnsi="Calibri" w:cs="Calibri"/>
        </w:rPr>
        <w:t>UBO-registratie is inmiddels geregeld.</w:t>
      </w:r>
      <w:r w:rsidR="00433EF9">
        <w:rPr>
          <w:rFonts w:ascii="Calibri" w:hAnsi="Calibri" w:cs="Calibri"/>
        </w:rPr>
        <w:t xml:space="preserve"> </w:t>
      </w:r>
      <w:r w:rsidR="00433EF9" w:rsidRPr="00433EF9">
        <w:rPr>
          <w:rFonts w:ascii="Calibri" w:hAnsi="Calibri" w:cs="Calibri"/>
        </w:rPr>
        <w:t>Binnenkort zal het concept van de akte worden voorgelegd.</w:t>
      </w:r>
      <w:r w:rsidR="00433EF9">
        <w:rPr>
          <w:rFonts w:ascii="Calibri" w:hAnsi="Calibri" w:cs="Calibri"/>
        </w:rPr>
        <w:t xml:space="preserve"> Het b</w:t>
      </w:r>
      <w:r w:rsidR="00433EF9" w:rsidRPr="00433EF9">
        <w:rPr>
          <w:rFonts w:ascii="Calibri" w:hAnsi="Calibri" w:cs="Calibri"/>
        </w:rPr>
        <w:t xml:space="preserve">edrag van het </w:t>
      </w:r>
      <w:proofErr w:type="spellStart"/>
      <w:r w:rsidR="00433EF9" w:rsidRPr="00433EF9">
        <w:rPr>
          <w:rFonts w:ascii="Calibri" w:hAnsi="Calibri" w:cs="Calibri"/>
        </w:rPr>
        <w:t>Naoberfonds</w:t>
      </w:r>
      <w:proofErr w:type="spellEnd"/>
      <w:r w:rsidR="00433EF9" w:rsidRPr="00433EF9">
        <w:rPr>
          <w:rFonts w:ascii="Calibri" w:hAnsi="Calibri" w:cs="Calibri"/>
        </w:rPr>
        <w:t xml:space="preserve"> is inmiddels binnen.</w:t>
      </w:r>
      <w:r w:rsidR="00433EF9" w:rsidRPr="00433EF9">
        <w:rPr>
          <w:rFonts w:ascii="Calibri" w:hAnsi="Calibri" w:cs="Calibri"/>
        </w:rPr>
        <w:br/>
      </w:r>
      <w:r>
        <w:rPr>
          <w:rFonts w:ascii="Calibri" w:hAnsi="Calibri" w:cs="Calibri"/>
          <w:b/>
          <w:u w:val="single"/>
        </w:rPr>
        <w:t>7.</w:t>
      </w:r>
      <w:r w:rsidR="0027084D">
        <w:rPr>
          <w:rFonts w:ascii="Calibri" w:hAnsi="Calibri" w:cs="Calibri"/>
          <w:b/>
          <w:u w:val="single"/>
        </w:rPr>
        <w:t xml:space="preserve"> </w:t>
      </w:r>
      <w:r w:rsidR="0031117D">
        <w:rPr>
          <w:rFonts w:ascii="Calibri" w:hAnsi="Calibri" w:cs="Calibri"/>
          <w:b/>
          <w:u w:val="single"/>
        </w:rPr>
        <w:t xml:space="preserve">Communicatie met </w:t>
      </w:r>
      <w:proofErr w:type="spellStart"/>
      <w:r w:rsidR="0031117D">
        <w:rPr>
          <w:rFonts w:ascii="Calibri" w:hAnsi="Calibri" w:cs="Calibri"/>
          <w:b/>
          <w:u w:val="single"/>
        </w:rPr>
        <w:t>BuHa</w:t>
      </w:r>
      <w:proofErr w:type="spellEnd"/>
      <w:r w:rsidR="00721264">
        <w:rPr>
          <w:rFonts w:ascii="Calibri" w:hAnsi="Calibri" w:cs="Calibri"/>
          <w:b/>
          <w:u w:val="single"/>
        </w:rPr>
        <w:br/>
      </w:r>
      <w:r w:rsidR="0031117D">
        <w:rPr>
          <w:rFonts w:ascii="Calibri" w:hAnsi="Calibri" w:cs="Calibri"/>
        </w:rPr>
        <w:t xml:space="preserve">Carola heeft onlangs aangegeven dat </w:t>
      </w:r>
      <w:r w:rsidR="0031117D" w:rsidRPr="0031117D">
        <w:rPr>
          <w:rFonts w:ascii="Calibri" w:hAnsi="Calibri" w:cs="Calibri"/>
        </w:rPr>
        <w:t xml:space="preserve"> “De communicatie met </w:t>
      </w:r>
      <w:proofErr w:type="spellStart"/>
      <w:r w:rsidR="0031117D" w:rsidRPr="0031117D">
        <w:rPr>
          <w:rFonts w:ascii="Calibri" w:hAnsi="Calibri" w:cs="Calibri"/>
        </w:rPr>
        <w:t>BuHa</w:t>
      </w:r>
      <w:proofErr w:type="spellEnd"/>
      <w:r w:rsidR="0031117D" w:rsidRPr="0031117D">
        <w:rPr>
          <w:rFonts w:ascii="Calibri" w:hAnsi="Calibri" w:cs="Calibri"/>
        </w:rPr>
        <w:t xml:space="preserve"> zeer te wensen over</w:t>
      </w:r>
      <w:r w:rsidR="0031117D">
        <w:rPr>
          <w:rFonts w:ascii="Calibri" w:hAnsi="Calibri" w:cs="Calibri"/>
        </w:rPr>
        <w:t xml:space="preserve"> laat</w:t>
      </w:r>
      <w:r w:rsidR="0031117D" w:rsidRPr="0031117D">
        <w:rPr>
          <w:rFonts w:ascii="Calibri" w:hAnsi="Calibri" w:cs="Calibri"/>
        </w:rPr>
        <w:t>!”</w:t>
      </w:r>
      <w:r w:rsidR="0031117D">
        <w:rPr>
          <w:rFonts w:ascii="Calibri" w:hAnsi="Calibri" w:cs="Calibri"/>
        </w:rPr>
        <w:br/>
        <w:t xml:space="preserve">Marc Welling, contactpersoon bij </w:t>
      </w:r>
      <w:proofErr w:type="spellStart"/>
      <w:r w:rsidR="0031117D">
        <w:rPr>
          <w:rFonts w:ascii="Calibri" w:hAnsi="Calibri" w:cs="Calibri"/>
        </w:rPr>
        <w:t>BuHa</w:t>
      </w:r>
      <w:proofErr w:type="spellEnd"/>
      <w:r w:rsidR="0031117D">
        <w:rPr>
          <w:rFonts w:ascii="Calibri" w:hAnsi="Calibri" w:cs="Calibri"/>
        </w:rPr>
        <w:t xml:space="preserve">, </w:t>
      </w:r>
      <w:r w:rsidR="0031117D" w:rsidRPr="0031117D">
        <w:rPr>
          <w:rFonts w:ascii="Calibri" w:hAnsi="Calibri" w:cs="Calibri"/>
        </w:rPr>
        <w:t>kon zich daar niet in vinden. “Als we iets goed op orde hebben is het wel de communicatie.”</w:t>
      </w:r>
      <w:r w:rsidR="0031117D">
        <w:rPr>
          <w:rFonts w:ascii="Calibri" w:hAnsi="Calibri" w:cs="Calibri"/>
        </w:rPr>
        <w:br/>
      </w:r>
      <w:r w:rsidR="0031117D" w:rsidRPr="0031117D">
        <w:rPr>
          <w:rFonts w:ascii="Calibri" w:hAnsi="Calibri" w:cs="Calibri"/>
        </w:rPr>
        <w:t xml:space="preserve">Carola: “Geen reactie op meldingen via Meldpunt@Buha.nl, geen reactie op verzoeken voor contacten met de heer Pasman (i.v.m. graafwerkzaamheden) </w:t>
      </w:r>
      <w:r w:rsidR="0031117D">
        <w:rPr>
          <w:rFonts w:ascii="Calibri" w:hAnsi="Calibri" w:cs="Calibri"/>
        </w:rPr>
        <w:t>En ze had ook g</w:t>
      </w:r>
      <w:r w:rsidR="0031117D" w:rsidRPr="0031117D">
        <w:rPr>
          <w:rFonts w:ascii="Calibri" w:hAnsi="Calibri" w:cs="Calibri"/>
        </w:rPr>
        <w:t xml:space="preserve">een brief </w:t>
      </w:r>
      <w:r w:rsidR="000D4879">
        <w:rPr>
          <w:rFonts w:ascii="Calibri" w:hAnsi="Calibri" w:cs="Calibri"/>
        </w:rPr>
        <w:t xml:space="preserve">met betrekking tot de wegwerkzaamheden </w:t>
      </w:r>
      <w:r w:rsidR="0031117D" w:rsidRPr="0031117D">
        <w:rPr>
          <w:rFonts w:ascii="Calibri" w:hAnsi="Calibri" w:cs="Calibri"/>
        </w:rPr>
        <w:t>ontvangen.”</w:t>
      </w:r>
      <w:r w:rsidR="000D4879">
        <w:rPr>
          <w:rFonts w:ascii="Calibri" w:hAnsi="Calibri" w:cs="Calibri"/>
        </w:rPr>
        <w:br/>
      </w:r>
      <w:r w:rsidR="000D4879" w:rsidRPr="000D4879">
        <w:rPr>
          <w:rFonts w:ascii="Calibri" w:hAnsi="Calibri" w:cs="Calibri"/>
        </w:rPr>
        <w:t>Marc Welling</w:t>
      </w:r>
      <w:r w:rsidR="000D4879">
        <w:rPr>
          <w:rFonts w:ascii="Calibri" w:hAnsi="Calibri" w:cs="Calibri"/>
        </w:rPr>
        <w:t xml:space="preserve"> geeft aan om de tafel te gaan zitten met de helpdesk en met de heer Pasman.</w:t>
      </w:r>
      <w:r w:rsidR="000D4879" w:rsidRPr="000D4879">
        <w:rPr>
          <w:rFonts w:ascii="Calibri" w:hAnsi="Calibri" w:cs="Calibri"/>
        </w:rPr>
        <w:t xml:space="preserve"> </w:t>
      </w:r>
      <w:r w:rsidR="000D4879">
        <w:rPr>
          <w:rFonts w:ascii="Calibri" w:hAnsi="Calibri" w:cs="Calibri"/>
        </w:rPr>
        <w:t xml:space="preserve">Over de inhoud van de meldingen van Carola zegt Marc het volgende: </w:t>
      </w:r>
      <w:r w:rsidR="000D4879" w:rsidRPr="000D4879">
        <w:rPr>
          <w:rFonts w:ascii="Calibri" w:hAnsi="Calibri" w:cs="Calibri"/>
          <w:i/>
        </w:rPr>
        <w:t>“Onderhoud niet overal op peil door een groeizame periode in de zomer en door onderbe</w:t>
      </w:r>
      <w:r w:rsidR="000D4879">
        <w:rPr>
          <w:rFonts w:ascii="Calibri" w:hAnsi="Calibri" w:cs="Calibri"/>
          <w:i/>
        </w:rPr>
        <w:t>zetting in de vakantie- periode.”</w:t>
      </w:r>
      <w:r w:rsidR="000D4879">
        <w:rPr>
          <w:rFonts w:ascii="Calibri" w:hAnsi="Calibri" w:cs="Calibri"/>
        </w:rPr>
        <w:t xml:space="preserve"> “</w:t>
      </w:r>
      <w:r w:rsidR="000D4879" w:rsidRPr="000D4879">
        <w:rPr>
          <w:rFonts w:ascii="Calibri" w:hAnsi="Calibri" w:cs="Calibri"/>
          <w:i/>
        </w:rPr>
        <w:t>We zijn volop bezig alles weer op peil te krijgen. Ook zijn we vaak afhankelijk van de aannemer.”</w:t>
      </w:r>
      <w:r w:rsidR="000D4879" w:rsidRPr="000D4879">
        <w:rPr>
          <w:rFonts w:ascii="Calibri" w:hAnsi="Calibri" w:cs="Calibri"/>
        </w:rPr>
        <w:t xml:space="preserve"> </w:t>
      </w:r>
      <w:r w:rsidR="000D4879">
        <w:rPr>
          <w:rFonts w:ascii="Calibri" w:hAnsi="Calibri" w:cs="Calibri"/>
        </w:rPr>
        <w:br/>
      </w:r>
      <w:r w:rsidR="000D4879" w:rsidRPr="000D4879">
        <w:rPr>
          <w:rFonts w:ascii="Calibri" w:hAnsi="Calibri" w:cs="Calibri"/>
          <w:i/>
        </w:rPr>
        <w:t>“Onkruid op de verharding doet een aannemer voor ons en dat loopt niet zoals wij het willen, niet alleen in Gaanderen maar over de gehele gemeente. Dit is zeer betreurenswaardig omdat dit de eerste indruk van een straatbeeld geeft.”</w:t>
      </w:r>
      <w:r w:rsidR="000D4879">
        <w:rPr>
          <w:rFonts w:ascii="Calibri" w:hAnsi="Calibri" w:cs="Calibri"/>
          <w:i/>
        </w:rPr>
        <w:br/>
      </w:r>
      <w:r w:rsidR="000D4879">
        <w:rPr>
          <w:rFonts w:ascii="Calibri" w:hAnsi="Calibri" w:cs="Calibri"/>
        </w:rPr>
        <w:t xml:space="preserve">Over het gedumpte afval reageert Marc als volgt: </w:t>
      </w:r>
      <w:r w:rsidR="000D4879" w:rsidRPr="000D4879">
        <w:rPr>
          <w:rFonts w:ascii="Calibri" w:hAnsi="Calibri" w:cs="Calibri"/>
          <w:i/>
        </w:rPr>
        <w:t xml:space="preserve">“Verder blijft het lastig voor wat betreft afvaldumpingen en </w:t>
      </w:r>
      <w:proofErr w:type="spellStart"/>
      <w:r w:rsidR="000D4879" w:rsidRPr="000D4879">
        <w:rPr>
          <w:rFonts w:ascii="Calibri" w:hAnsi="Calibri" w:cs="Calibri"/>
          <w:i/>
        </w:rPr>
        <w:t>bijplaatsingen</w:t>
      </w:r>
      <w:proofErr w:type="spellEnd"/>
      <w:r w:rsidR="000D4879" w:rsidRPr="000D4879">
        <w:rPr>
          <w:rFonts w:ascii="Calibri" w:hAnsi="Calibri" w:cs="Calibri"/>
          <w:i/>
        </w:rPr>
        <w:t xml:space="preserve">.” “Als iedereen zich "gewoon" aan de afspraken houdt dan is er geen probleem. We zijn meer bezig de mensen aan het opvoeden dan dat we kunnen werken. Overal moet de handhaving maar optreden omdat veel mensen de regels niet naleven en dan is het makkelijk te zeggen dat de </w:t>
      </w:r>
      <w:proofErr w:type="spellStart"/>
      <w:r w:rsidR="000D4879" w:rsidRPr="000D4879">
        <w:rPr>
          <w:rFonts w:ascii="Calibri" w:hAnsi="Calibri" w:cs="Calibri"/>
          <w:i/>
        </w:rPr>
        <w:t>BuHa</w:t>
      </w:r>
      <w:proofErr w:type="spellEnd"/>
      <w:r w:rsidR="000D4879" w:rsidRPr="000D4879">
        <w:rPr>
          <w:rFonts w:ascii="Calibri" w:hAnsi="Calibri" w:cs="Calibri"/>
          <w:i/>
        </w:rPr>
        <w:t xml:space="preserve"> het maar op moet lossen.”</w:t>
      </w:r>
      <w:r w:rsidR="000D4879" w:rsidRPr="000D4879">
        <w:rPr>
          <w:rFonts w:ascii="Calibri" w:hAnsi="Calibri" w:cs="Calibri"/>
        </w:rPr>
        <w:t> </w:t>
      </w:r>
      <w:r w:rsidR="00464EE6" w:rsidRPr="000D4879">
        <w:rPr>
          <w:rFonts w:ascii="Calibri" w:hAnsi="Calibri" w:cs="Calibri"/>
          <w:b/>
          <w:u w:val="single"/>
        </w:rPr>
        <w:br/>
      </w:r>
      <w:r w:rsidR="00F93096">
        <w:rPr>
          <w:rFonts w:ascii="Calibri" w:hAnsi="Calibri" w:cs="Calibri"/>
          <w:b/>
          <w:u w:val="single"/>
        </w:rPr>
        <w:t>8. Wonen</w:t>
      </w:r>
      <w:r w:rsidR="00464EE6" w:rsidRPr="00464EE6">
        <w:rPr>
          <w:rFonts w:ascii="Calibri" w:hAnsi="Calibri" w:cs="Calibri"/>
        </w:rPr>
        <w:br/>
      </w:r>
      <w:r w:rsidR="00F93096" w:rsidRPr="00F93096">
        <w:rPr>
          <w:rFonts w:ascii="Calibri" w:hAnsi="Calibri" w:cs="Calibri"/>
          <w:b/>
          <w:u w:val="single"/>
        </w:rPr>
        <w:t>8.1 Perikelen T2.</w:t>
      </w:r>
      <w:r w:rsidR="00F93096">
        <w:rPr>
          <w:rFonts w:ascii="Calibri" w:hAnsi="Calibri" w:cs="Calibri"/>
        </w:rPr>
        <w:br/>
        <w:t xml:space="preserve">De </w:t>
      </w:r>
      <w:proofErr w:type="spellStart"/>
      <w:r w:rsidR="00F93096">
        <w:rPr>
          <w:rFonts w:ascii="Calibri" w:hAnsi="Calibri" w:cs="Calibri"/>
        </w:rPr>
        <w:t>b</w:t>
      </w:r>
      <w:r w:rsidR="00F93096" w:rsidRPr="00F93096">
        <w:rPr>
          <w:rFonts w:ascii="Calibri" w:hAnsi="Calibri" w:cs="Calibri"/>
        </w:rPr>
        <w:t>ouwtak</w:t>
      </w:r>
      <w:proofErr w:type="spellEnd"/>
      <w:r w:rsidR="00F93096" w:rsidRPr="00F93096">
        <w:rPr>
          <w:rFonts w:ascii="Calibri" w:hAnsi="Calibri" w:cs="Calibri"/>
        </w:rPr>
        <w:t xml:space="preserve"> </w:t>
      </w:r>
      <w:r w:rsidR="00F93096">
        <w:rPr>
          <w:rFonts w:ascii="Calibri" w:hAnsi="Calibri" w:cs="Calibri"/>
        </w:rPr>
        <w:t xml:space="preserve">is </w:t>
      </w:r>
      <w:r w:rsidR="00F93096" w:rsidRPr="00F93096">
        <w:rPr>
          <w:rFonts w:ascii="Calibri" w:hAnsi="Calibri" w:cs="Calibri"/>
        </w:rPr>
        <w:t>failliet.</w:t>
      </w:r>
      <w:r w:rsidR="00F93096">
        <w:rPr>
          <w:rFonts w:ascii="Calibri" w:hAnsi="Calibri" w:cs="Calibri"/>
        </w:rPr>
        <w:t xml:space="preserve"> En</w:t>
      </w:r>
      <w:r w:rsidR="00F93096" w:rsidRPr="00F93096">
        <w:rPr>
          <w:rFonts w:ascii="Calibri" w:hAnsi="Calibri" w:cs="Calibri"/>
        </w:rPr>
        <w:t xml:space="preserve"> sinds vorige week ook </w:t>
      </w:r>
      <w:r w:rsidR="00F93096">
        <w:rPr>
          <w:rFonts w:ascii="Calibri" w:hAnsi="Calibri" w:cs="Calibri"/>
        </w:rPr>
        <w:t xml:space="preserve">de </w:t>
      </w:r>
      <w:r w:rsidR="00F93096" w:rsidRPr="00F93096">
        <w:rPr>
          <w:rFonts w:ascii="Calibri" w:hAnsi="Calibri" w:cs="Calibri"/>
        </w:rPr>
        <w:t>T2 Groep</w:t>
      </w:r>
      <w:r w:rsidR="00F93096">
        <w:rPr>
          <w:rFonts w:ascii="Calibri" w:hAnsi="Calibri" w:cs="Calibri"/>
        </w:rPr>
        <w:t xml:space="preserve"> </w:t>
      </w:r>
      <w:r w:rsidR="00F93096" w:rsidRPr="00F93096">
        <w:rPr>
          <w:rFonts w:ascii="Calibri" w:hAnsi="Calibri" w:cs="Calibri"/>
        </w:rPr>
        <w:t xml:space="preserve">en T2 Architecten BV. </w:t>
      </w:r>
      <w:r w:rsidR="00F93096">
        <w:rPr>
          <w:rFonts w:ascii="Calibri" w:hAnsi="Calibri" w:cs="Calibri"/>
        </w:rPr>
        <w:t xml:space="preserve"> Marja verwacht dat RPM spoedig start met de voorbereidende werkzaamheden voor </w:t>
      </w:r>
      <w:proofErr w:type="spellStart"/>
      <w:r w:rsidR="00F93096">
        <w:rPr>
          <w:rFonts w:ascii="Calibri" w:hAnsi="Calibri" w:cs="Calibri"/>
        </w:rPr>
        <w:t>Vulcansoord</w:t>
      </w:r>
      <w:proofErr w:type="spellEnd"/>
      <w:r w:rsidR="00F93096">
        <w:rPr>
          <w:rFonts w:ascii="Calibri" w:hAnsi="Calibri" w:cs="Calibri"/>
        </w:rPr>
        <w:t>.</w:t>
      </w:r>
      <w:r w:rsidR="00F93096">
        <w:rPr>
          <w:rFonts w:ascii="Calibri" w:hAnsi="Calibri" w:cs="Calibri"/>
        </w:rPr>
        <w:br/>
      </w:r>
      <w:r w:rsidR="00F93096" w:rsidRPr="00315549">
        <w:rPr>
          <w:rFonts w:ascii="Calibri" w:hAnsi="Calibri" w:cs="Calibri"/>
          <w:b/>
          <w:u w:val="single"/>
        </w:rPr>
        <w:t xml:space="preserve">8.2 </w:t>
      </w:r>
      <w:r w:rsidR="00315549" w:rsidRPr="00315549">
        <w:rPr>
          <w:rFonts w:ascii="Calibri" w:hAnsi="Calibri" w:cs="Calibri"/>
          <w:b/>
          <w:u w:val="single"/>
        </w:rPr>
        <w:t>Ongewenste doorverkoop van starterswoningen</w:t>
      </w:r>
      <w:r w:rsidR="00315549">
        <w:rPr>
          <w:rFonts w:ascii="Calibri" w:hAnsi="Calibri" w:cs="Calibri"/>
        </w:rPr>
        <w:br/>
        <w:t>In Wehl ontstond er in de zomer consternatie doordat een starterswoning zonder dat de eigenaar er had gewoond, met forse winst is doorverkocht. Hoe is deze ongewenste doorverkoop te voorkomen?</w:t>
      </w:r>
      <w:r w:rsidR="00315549">
        <w:rPr>
          <w:rFonts w:ascii="Calibri" w:hAnsi="Calibri" w:cs="Calibri"/>
        </w:rPr>
        <w:br/>
        <w:t>Sandra heeft een memo opgesteld, waarin ze allerlei opties voorstelt om deze ongewenste doorverkoop te voorkomen. Een koopgarant-regeling is een mogelijkheid. Theo zal de inhoud van het memo delen met de afdeling Wonen (lees Niels Booij). De wethouder stelt voor om de opties aan te kaarten in het Dorpsplan. “Dan maak je het meteen politiek.” Dan kunnen de partijen het oppakken en de opties voorstellen in de raadsvergadering. Theo zal dit regelen.</w:t>
      </w:r>
      <w:r w:rsidR="00C01136">
        <w:rPr>
          <w:rFonts w:ascii="Calibri" w:hAnsi="Calibri" w:cs="Calibri"/>
        </w:rPr>
        <w:br/>
      </w:r>
      <w:r w:rsidR="00C01136" w:rsidRPr="00C01136">
        <w:rPr>
          <w:rFonts w:ascii="Calibri" w:hAnsi="Calibri" w:cs="Calibri"/>
          <w:b/>
          <w:u w:val="single"/>
        </w:rPr>
        <w:t>8.3 Woningen achter de Aldi</w:t>
      </w:r>
      <w:r w:rsidR="00C01136">
        <w:rPr>
          <w:rFonts w:ascii="Calibri" w:hAnsi="Calibri" w:cs="Calibri"/>
        </w:rPr>
        <w:br/>
        <w:t>Er is een informatiebijeenkomst geweest waar Sité Woondiensten haar plannen presenteerde.</w:t>
      </w:r>
      <w:r w:rsidR="004F7E3F">
        <w:rPr>
          <w:rFonts w:ascii="Calibri" w:hAnsi="Calibri" w:cs="Calibri"/>
        </w:rPr>
        <w:br/>
      </w:r>
    </w:p>
    <w:p w14:paraId="35431A40" w14:textId="79F09F87" w:rsidR="00AA3075" w:rsidRDefault="004F7E3F" w:rsidP="00F93096">
      <w:pPr>
        <w:spacing w:line="259" w:lineRule="auto"/>
        <w:rPr>
          <w:rFonts w:ascii="Calibri" w:hAnsi="Calibri" w:cs="Calibri"/>
        </w:rPr>
      </w:pPr>
      <w:r w:rsidRPr="004F7E3F">
        <w:rPr>
          <w:rFonts w:ascii="Calibri" w:hAnsi="Calibri" w:cs="Calibri"/>
          <w:b/>
          <w:u w:val="single"/>
        </w:rPr>
        <w:lastRenderedPageBreak/>
        <w:t xml:space="preserve">8.4 </w:t>
      </w:r>
      <w:r w:rsidR="00F93096" w:rsidRPr="004F7E3F">
        <w:rPr>
          <w:rFonts w:ascii="Calibri" w:hAnsi="Calibri" w:cs="Calibri"/>
          <w:b/>
          <w:u w:val="single"/>
        </w:rPr>
        <w:t>Communicatie Loket Beter Wonen en</w:t>
      </w:r>
      <w:r w:rsidRPr="004F7E3F">
        <w:rPr>
          <w:rFonts w:ascii="Calibri" w:hAnsi="Calibri" w:cs="Calibri"/>
          <w:b/>
          <w:u w:val="single"/>
        </w:rPr>
        <w:t xml:space="preserve"> </w:t>
      </w:r>
      <w:r w:rsidR="00F93096" w:rsidRPr="004F7E3F">
        <w:rPr>
          <w:rFonts w:ascii="Calibri" w:hAnsi="Calibri" w:cs="Calibri"/>
          <w:b/>
          <w:u w:val="single"/>
        </w:rPr>
        <w:t>Werkgroep Wonen.</w:t>
      </w:r>
      <w:r w:rsidR="00F93096" w:rsidRPr="00F93096">
        <w:rPr>
          <w:rFonts w:ascii="Calibri" w:hAnsi="Calibri" w:cs="Calibri"/>
        </w:rPr>
        <w:t xml:space="preserve"> </w:t>
      </w:r>
      <w:r>
        <w:rPr>
          <w:rFonts w:ascii="Calibri" w:hAnsi="Calibri" w:cs="Calibri"/>
        </w:rPr>
        <w:br/>
        <w:t xml:space="preserve">Zoals in de dorpsraadsvergadering van juli is afgesproken, heeft Theo contact gehad met Marja. Marja gaf aan dat er al overleg was geweest. Men heeft zelfs een eigen </w:t>
      </w:r>
      <w:proofErr w:type="spellStart"/>
      <w:r>
        <w:rPr>
          <w:rFonts w:ascii="Calibri" w:hAnsi="Calibri" w:cs="Calibri"/>
        </w:rPr>
        <w:t>whatsapp</w:t>
      </w:r>
      <w:proofErr w:type="spellEnd"/>
      <w:r>
        <w:rPr>
          <w:rFonts w:ascii="Calibri" w:hAnsi="Calibri" w:cs="Calibri"/>
        </w:rPr>
        <w:t xml:space="preserve">-groep in het leven geroepen, </w:t>
      </w:r>
      <w:r w:rsidR="00F93096" w:rsidRPr="00F93096">
        <w:rPr>
          <w:rFonts w:ascii="Calibri" w:hAnsi="Calibri" w:cs="Calibri"/>
        </w:rPr>
        <w:t>waarin men alle info deelt.</w:t>
      </w:r>
      <w:r>
        <w:rPr>
          <w:rFonts w:ascii="Calibri" w:hAnsi="Calibri" w:cs="Calibri"/>
        </w:rPr>
        <w:br/>
      </w:r>
      <w:r w:rsidRPr="004F7E3F">
        <w:rPr>
          <w:rFonts w:ascii="Calibri" w:hAnsi="Calibri" w:cs="Calibri"/>
          <w:b/>
          <w:u w:val="single"/>
        </w:rPr>
        <w:t>8.5 Info-bijeenkomst Richtersbos</w:t>
      </w:r>
      <w:r>
        <w:rPr>
          <w:rFonts w:ascii="Calibri" w:hAnsi="Calibri" w:cs="Calibri"/>
        </w:rPr>
        <w:br/>
        <w:t>Deze bijeenkomst staat gepland voor 10 september a.s.</w:t>
      </w:r>
      <w:r>
        <w:rPr>
          <w:rFonts w:ascii="Calibri" w:hAnsi="Calibri" w:cs="Calibri"/>
        </w:rPr>
        <w:br/>
      </w:r>
      <w:r w:rsidRPr="004348D8">
        <w:rPr>
          <w:rFonts w:ascii="Calibri" w:hAnsi="Calibri" w:cs="Calibri"/>
          <w:b/>
          <w:u w:val="single"/>
        </w:rPr>
        <w:t>8.6 Status andere woningbouwprojecten</w:t>
      </w:r>
      <w:r>
        <w:rPr>
          <w:rFonts w:ascii="Calibri" w:hAnsi="Calibri" w:cs="Calibri"/>
        </w:rPr>
        <w:br/>
        <w:t>Mosterdweg 3 is verkocht. Over de andere projecten, Dansstudio Berentsen, Ribesstraat, Akkerstraat, Warnersstraat, Augustinuspark is er geen nieuwe informatie te melden.</w:t>
      </w:r>
      <w:r w:rsidR="005223C3">
        <w:rPr>
          <w:rFonts w:ascii="Calibri" w:hAnsi="Calibri" w:cs="Calibri"/>
        </w:rPr>
        <w:br/>
      </w:r>
      <w:r w:rsidR="004348D8">
        <w:rPr>
          <w:rFonts w:ascii="Calibri" w:hAnsi="Calibri" w:cs="Calibri"/>
          <w:b/>
          <w:u w:val="single"/>
        </w:rPr>
        <w:t xml:space="preserve">8.7 </w:t>
      </w:r>
      <w:r w:rsidR="005223C3" w:rsidRPr="005223C3">
        <w:rPr>
          <w:rFonts w:ascii="Calibri" w:hAnsi="Calibri" w:cs="Calibri"/>
          <w:b/>
          <w:u w:val="single"/>
        </w:rPr>
        <w:t>Communicatieverbetering met Gemeente Doetinchem.</w:t>
      </w:r>
      <w:r w:rsidR="005223C3" w:rsidRPr="005223C3">
        <w:rPr>
          <w:rFonts w:ascii="Calibri" w:hAnsi="Calibri" w:cs="Calibri"/>
        </w:rPr>
        <w:br/>
        <w:t xml:space="preserve">In de zomer </w:t>
      </w:r>
      <w:r w:rsidR="005223C3">
        <w:rPr>
          <w:rFonts w:ascii="Calibri" w:hAnsi="Calibri" w:cs="Calibri"/>
        </w:rPr>
        <w:t xml:space="preserve">heeft de Dorpsraad Gaanderen </w:t>
      </w:r>
      <w:r w:rsidR="005223C3" w:rsidRPr="005223C3">
        <w:rPr>
          <w:rFonts w:ascii="Calibri" w:hAnsi="Calibri" w:cs="Calibri"/>
        </w:rPr>
        <w:t>een brandbrief gestuurd naar de wethouders met verzoek om transparante communicatie en vraag om antwoord op bijv.:</w:t>
      </w:r>
    </w:p>
    <w:p w14:paraId="27E97CBA" w14:textId="1B737FED" w:rsidR="00AA3075" w:rsidRPr="00AA3075" w:rsidRDefault="00AA3075" w:rsidP="00AA3075">
      <w:pPr>
        <w:pStyle w:val="Lijstalinea"/>
        <w:numPr>
          <w:ilvl w:val="0"/>
          <w:numId w:val="12"/>
        </w:numPr>
        <w:spacing w:line="259" w:lineRule="auto"/>
        <w:rPr>
          <w:rFonts w:ascii="Calibri" w:hAnsi="Calibri" w:cs="Calibri"/>
        </w:rPr>
      </w:pPr>
      <w:r w:rsidRPr="00AA3075">
        <w:rPr>
          <w:rFonts w:ascii="Calibri" w:hAnsi="Calibri" w:cs="Calibri"/>
        </w:rPr>
        <w:t>Wanneer is er duidelijkheid over de inhoud van de pil</w:t>
      </w:r>
      <w:r w:rsidR="005F3898">
        <w:rPr>
          <w:rFonts w:ascii="Calibri" w:hAnsi="Calibri" w:cs="Calibri"/>
        </w:rPr>
        <w:t>ot ontwikkelstrategie Gaanderen?</w:t>
      </w:r>
    </w:p>
    <w:p w14:paraId="59997727" w14:textId="18921D25" w:rsidR="00AA3075" w:rsidRPr="00AA3075" w:rsidRDefault="00AA3075" w:rsidP="00AA3075">
      <w:pPr>
        <w:pStyle w:val="Lijstalinea"/>
        <w:numPr>
          <w:ilvl w:val="0"/>
          <w:numId w:val="12"/>
        </w:numPr>
        <w:spacing w:line="259" w:lineRule="auto"/>
        <w:rPr>
          <w:rFonts w:ascii="Calibri" w:hAnsi="Calibri" w:cs="Calibri"/>
        </w:rPr>
      </w:pPr>
      <w:r w:rsidRPr="00AA3075">
        <w:rPr>
          <w:rFonts w:ascii="Calibri" w:hAnsi="Calibri" w:cs="Calibri"/>
        </w:rPr>
        <w:t>Hoe staat het met de realisatie van een huisartsenpraktijk op Richtersbos?</w:t>
      </w:r>
    </w:p>
    <w:p w14:paraId="3874CDD6" w14:textId="5FA4555E" w:rsidR="00AA3075" w:rsidRPr="00AA3075" w:rsidRDefault="00AA3075" w:rsidP="00AA3075">
      <w:pPr>
        <w:pStyle w:val="Lijstalinea"/>
        <w:numPr>
          <w:ilvl w:val="0"/>
          <w:numId w:val="12"/>
        </w:numPr>
        <w:spacing w:line="259" w:lineRule="auto"/>
        <w:rPr>
          <w:rFonts w:ascii="Calibri" w:hAnsi="Calibri" w:cs="Calibri"/>
        </w:rPr>
      </w:pPr>
      <w:r w:rsidRPr="00AA3075">
        <w:rPr>
          <w:rFonts w:ascii="Calibri" w:hAnsi="Calibri" w:cs="Calibri"/>
        </w:rPr>
        <w:t>Hoe staat het met het plan voor “Meer-generaties-wonen”, c.q. geclusterd wonen op Ri</w:t>
      </w:r>
      <w:r w:rsidR="005F3898">
        <w:rPr>
          <w:rFonts w:ascii="Calibri" w:hAnsi="Calibri" w:cs="Calibri"/>
        </w:rPr>
        <w:t>chtersbos of elders in het dorp?</w:t>
      </w:r>
    </w:p>
    <w:p w14:paraId="2D2BFD8D" w14:textId="4EB72845" w:rsidR="00AA3075" w:rsidRPr="00AA3075" w:rsidRDefault="00AA3075" w:rsidP="00AA3075">
      <w:pPr>
        <w:pStyle w:val="Lijstalinea"/>
        <w:numPr>
          <w:ilvl w:val="0"/>
          <w:numId w:val="12"/>
        </w:numPr>
        <w:spacing w:line="259" w:lineRule="auto"/>
        <w:rPr>
          <w:rFonts w:ascii="Calibri" w:hAnsi="Calibri" w:cs="Calibri"/>
        </w:rPr>
      </w:pPr>
      <w:r w:rsidRPr="00AA3075">
        <w:rPr>
          <w:rFonts w:ascii="Calibri" w:hAnsi="Calibri" w:cs="Calibri"/>
        </w:rPr>
        <w:t xml:space="preserve">De verwerving van de oudste boerderij van Gaanderen, </w:t>
      </w:r>
      <w:r w:rsidR="00D513D1">
        <w:rPr>
          <w:rFonts w:ascii="Calibri" w:hAnsi="Calibri" w:cs="Calibri"/>
        </w:rPr>
        <w:t xml:space="preserve">’t </w:t>
      </w:r>
      <w:proofErr w:type="spellStart"/>
      <w:r w:rsidR="00D513D1">
        <w:rPr>
          <w:rFonts w:ascii="Calibri" w:hAnsi="Calibri" w:cs="Calibri"/>
        </w:rPr>
        <w:t>Hartger</w:t>
      </w:r>
      <w:proofErr w:type="spellEnd"/>
      <w:r w:rsidR="00D513D1">
        <w:rPr>
          <w:rFonts w:ascii="Calibri" w:hAnsi="Calibri" w:cs="Calibri"/>
        </w:rPr>
        <w:t>?</w:t>
      </w:r>
    </w:p>
    <w:p w14:paraId="0062C615" w14:textId="77777777" w:rsidR="00AA3075" w:rsidRDefault="00AA3075" w:rsidP="00F93096">
      <w:pPr>
        <w:spacing w:line="259" w:lineRule="auto"/>
        <w:rPr>
          <w:noProof/>
          <w:lang w:eastAsia="nl-NL"/>
        </w:rPr>
      </w:pPr>
    </w:p>
    <w:p w14:paraId="5B969367" w14:textId="6E043679" w:rsidR="00AA3075" w:rsidRPr="00AA3075" w:rsidRDefault="00AA3075" w:rsidP="00AA3075">
      <w:pPr>
        <w:spacing w:line="259" w:lineRule="auto"/>
        <w:rPr>
          <w:rFonts w:ascii="Calibri" w:hAnsi="Calibri" w:cs="Calibri"/>
        </w:rPr>
      </w:pPr>
      <w:r>
        <w:rPr>
          <w:rFonts w:ascii="Calibri" w:hAnsi="Calibri" w:cs="Calibri"/>
        </w:rPr>
        <w:t>Op deze brandbrief hebben we een r</w:t>
      </w:r>
      <w:r w:rsidRPr="00AA3075">
        <w:rPr>
          <w:rFonts w:ascii="Calibri" w:hAnsi="Calibri" w:cs="Calibri"/>
        </w:rPr>
        <w:t>eactie gehad van dhr. Niels Booij. Hij wil begin september om de tafel.</w:t>
      </w:r>
      <w:r>
        <w:rPr>
          <w:rFonts w:ascii="Calibri" w:hAnsi="Calibri" w:cs="Calibri"/>
        </w:rPr>
        <w:t xml:space="preserve"> Hij h</w:t>
      </w:r>
      <w:r w:rsidRPr="00AA3075">
        <w:rPr>
          <w:rFonts w:ascii="Calibri" w:hAnsi="Calibri" w:cs="Calibri"/>
        </w:rPr>
        <w:t>ad als gevolg van de vakantieperiode nog niet alle antwoorden.</w:t>
      </w:r>
    </w:p>
    <w:p w14:paraId="66CEFBBA" w14:textId="23E43AAD" w:rsidR="00E25FC3" w:rsidRPr="00E25FC3" w:rsidRDefault="00AA3075" w:rsidP="00E25FC3">
      <w:pPr>
        <w:spacing w:line="259" w:lineRule="auto"/>
        <w:rPr>
          <w:rFonts w:ascii="Calibri" w:hAnsi="Calibri" w:cs="Calibri"/>
        </w:rPr>
      </w:pPr>
      <w:r w:rsidRPr="00AA3075">
        <w:rPr>
          <w:rFonts w:ascii="Calibri" w:hAnsi="Calibri" w:cs="Calibri"/>
        </w:rPr>
        <w:t>Dhr. Niels Booij gaat ook kijken of hij de plattegronden met bouwlocaties en zoeklocaties kan aanleveren voor het Dorpsplan.</w:t>
      </w:r>
      <w:r>
        <w:rPr>
          <w:rFonts w:ascii="Calibri" w:hAnsi="Calibri" w:cs="Calibri"/>
        </w:rPr>
        <w:br/>
        <w:t>Theo zal contact met hem opnemen om een afspraak in te plannen met Marja en de werkgroep Wonen.</w:t>
      </w:r>
      <w:r w:rsidR="002D7490">
        <w:rPr>
          <w:rFonts w:ascii="Calibri" w:hAnsi="Calibri" w:cs="Calibri"/>
        </w:rPr>
        <w:br/>
      </w:r>
      <w:r w:rsidR="002D7490" w:rsidRPr="002D7490">
        <w:rPr>
          <w:rFonts w:ascii="Calibri" w:hAnsi="Calibri" w:cs="Calibri"/>
          <w:b/>
          <w:u w:val="single"/>
        </w:rPr>
        <w:t xml:space="preserve">9. Communicatie </w:t>
      </w:r>
      <w:proofErr w:type="spellStart"/>
      <w:r w:rsidR="002D7490" w:rsidRPr="002D7490">
        <w:rPr>
          <w:rFonts w:ascii="Calibri" w:hAnsi="Calibri" w:cs="Calibri"/>
          <w:b/>
          <w:u w:val="single"/>
        </w:rPr>
        <w:t>Gaanderbode</w:t>
      </w:r>
      <w:proofErr w:type="spellEnd"/>
      <w:r w:rsidR="002D7490">
        <w:rPr>
          <w:rFonts w:ascii="Calibri" w:hAnsi="Calibri" w:cs="Calibri"/>
        </w:rPr>
        <w:br/>
        <w:t xml:space="preserve">Astrid van Beveren heeft via een email aangegeven dat ze met ingang van 2026 stopt met het uitgeven van de </w:t>
      </w:r>
      <w:proofErr w:type="spellStart"/>
      <w:r w:rsidR="002D7490">
        <w:rPr>
          <w:rFonts w:ascii="Calibri" w:hAnsi="Calibri" w:cs="Calibri"/>
        </w:rPr>
        <w:t>Gaanderbode</w:t>
      </w:r>
      <w:proofErr w:type="spellEnd"/>
      <w:r w:rsidR="002D7490">
        <w:rPr>
          <w:rFonts w:ascii="Calibri" w:hAnsi="Calibri" w:cs="Calibri"/>
        </w:rPr>
        <w:t>. Voor de resterende drie edities van dit najaar is nog geen beslissing genomen. Marja geeft aan dat de septembereditie en de decembereditie zeker verschijnen en de novembereditie ter discussie</w:t>
      </w:r>
      <w:r w:rsidR="007752BB">
        <w:rPr>
          <w:rFonts w:ascii="Calibri" w:hAnsi="Calibri" w:cs="Calibri"/>
        </w:rPr>
        <w:t xml:space="preserve"> staat</w:t>
      </w:r>
      <w:r w:rsidR="002D7490">
        <w:rPr>
          <w:rFonts w:ascii="Calibri" w:hAnsi="Calibri" w:cs="Calibri"/>
        </w:rPr>
        <w:t>. Theo heeft nog wel gereageerd en</w:t>
      </w:r>
      <w:r w:rsidR="007752BB">
        <w:rPr>
          <w:rFonts w:ascii="Calibri" w:hAnsi="Calibri" w:cs="Calibri"/>
        </w:rPr>
        <w:t xml:space="preserve"> gezegd dat hij het jammer vond dat Astrid deze keuze heeft gemaakt.</w:t>
      </w:r>
      <w:r w:rsidR="007752BB">
        <w:rPr>
          <w:rFonts w:ascii="Calibri" w:hAnsi="Calibri" w:cs="Calibri"/>
        </w:rPr>
        <w:br/>
        <w:t>Het Gaanderhuus geeft aan dat juist hun doelgroep een fysieke (lees gedrukte) dorpskrant, c.q. –magazine op prijs stelt.</w:t>
      </w:r>
      <w:r w:rsidR="002D7490">
        <w:rPr>
          <w:rFonts w:ascii="Calibri" w:hAnsi="Calibri" w:cs="Calibri"/>
        </w:rPr>
        <w:br/>
        <w:t>In het verleden heeft de Dorpsraad Gaanderen de Dorpsgenoot uitgegeven. O</w:t>
      </w:r>
      <w:r w:rsidR="007752BB">
        <w:rPr>
          <w:rFonts w:ascii="Calibri" w:hAnsi="Calibri" w:cs="Calibri"/>
        </w:rPr>
        <w:t>o</w:t>
      </w:r>
      <w:r w:rsidR="002D7490">
        <w:rPr>
          <w:rFonts w:ascii="Calibri" w:hAnsi="Calibri" w:cs="Calibri"/>
        </w:rPr>
        <w:t>k wordt er in diverse wijken en in Wehl een bulletin uitgegeven in samenwerking met Buurtplein.</w:t>
      </w:r>
      <w:r w:rsidR="00DC1DD6">
        <w:rPr>
          <w:rFonts w:ascii="Calibri" w:hAnsi="Calibri" w:cs="Calibri"/>
        </w:rPr>
        <w:t xml:space="preserve"> Afgesproken wordt dat Theo via de stuurgroep zal vragen om de Dorpsverbinder een oriënterend onderzoek te doen naar de mogelijkheden van een nieuw dorpsmagazine. Immers het </w:t>
      </w:r>
      <w:proofErr w:type="spellStart"/>
      <w:r w:rsidR="00DC1DD6">
        <w:rPr>
          <w:rFonts w:ascii="Calibri" w:hAnsi="Calibri" w:cs="Calibri"/>
        </w:rPr>
        <w:t>Doetinchems</w:t>
      </w:r>
      <w:proofErr w:type="spellEnd"/>
      <w:r w:rsidR="00DC1DD6">
        <w:rPr>
          <w:rFonts w:ascii="Calibri" w:hAnsi="Calibri" w:cs="Calibri"/>
        </w:rPr>
        <w:t xml:space="preserve"> Vizier wordt ook al maanden niet meer bezorgd in Gaanderen.</w:t>
      </w:r>
      <w:r w:rsidR="00E25FC3">
        <w:rPr>
          <w:rFonts w:ascii="Calibri" w:hAnsi="Calibri" w:cs="Calibri"/>
        </w:rPr>
        <w:br/>
      </w:r>
      <w:r w:rsidR="00E25FC3" w:rsidRPr="00E25FC3">
        <w:rPr>
          <w:rFonts w:ascii="Calibri" w:hAnsi="Calibri" w:cs="Calibri"/>
          <w:b/>
          <w:u w:val="single"/>
        </w:rPr>
        <w:t>10. Dorpendeal</w:t>
      </w:r>
      <w:r w:rsidR="00E25FC3">
        <w:rPr>
          <w:rFonts w:ascii="Calibri" w:hAnsi="Calibri" w:cs="Calibri"/>
        </w:rPr>
        <w:br/>
        <w:t>Rond de herfstvakantie wordt gestart met de realisatie van het “</w:t>
      </w:r>
      <w:proofErr w:type="spellStart"/>
      <w:r w:rsidR="00E25FC3">
        <w:rPr>
          <w:rFonts w:ascii="Calibri" w:hAnsi="Calibri" w:cs="Calibri"/>
        </w:rPr>
        <w:t>padvast</w:t>
      </w:r>
      <w:proofErr w:type="spellEnd"/>
      <w:r w:rsidR="00E25FC3">
        <w:rPr>
          <w:rFonts w:ascii="Calibri" w:hAnsi="Calibri" w:cs="Calibri"/>
        </w:rPr>
        <w:t>” fietspad aan de zijkant van de sporthal. Dan worden de auto’s gescheiden van het langzame verkeer. Met de verwijdering van de varkensruggen bij het schutterijgebouw is inmiddels een start gemaakt.</w:t>
      </w:r>
      <w:r w:rsidR="00DC1DD6">
        <w:rPr>
          <w:rFonts w:ascii="Calibri" w:hAnsi="Calibri" w:cs="Calibri"/>
        </w:rPr>
        <w:t xml:space="preserve"> </w:t>
      </w:r>
    </w:p>
    <w:p w14:paraId="3D72245A" w14:textId="320ED296" w:rsidR="00F93096" w:rsidRPr="00F93096" w:rsidRDefault="00E25FC3" w:rsidP="00E25FC3">
      <w:pPr>
        <w:spacing w:line="259" w:lineRule="auto"/>
        <w:rPr>
          <w:rFonts w:ascii="Calibri" w:hAnsi="Calibri" w:cs="Calibri"/>
        </w:rPr>
      </w:pPr>
      <w:r w:rsidRPr="00E25FC3">
        <w:rPr>
          <w:rFonts w:ascii="Calibri" w:hAnsi="Calibri" w:cs="Calibri"/>
        </w:rPr>
        <w:lastRenderedPageBreak/>
        <w:t>Op 8 oktober</w:t>
      </w:r>
      <w:r>
        <w:rPr>
          <w:rFonts w:ascii="Calibri" w:hAnsi="Calibri" w:cs="Calibri"/>
        </w:rPr>
        <w:t xml:space="preserve"> is er een evaluatie met de HAN over de Dorpendeal Gaanderen.</w:t>
      </w:r>
    </w:p>
    <w:p w14:paraId="20676DA9" w14:textId="158C1261" w:rsidR="00B57383" w:rsidRDefault="00E25FC3" w:rsidP="0014033D">
      <w:pPr>
        <w:spacing w:line="259" w:lineRule="auto"/>
        <w:rPr>
          <w:rFonts w:ascii="Calibri" w:hAnsi="Calibri" w:cs="Calibri"/>
        </w:rPr>
      </w:pPr>
      <w:r>
        <w:rPr>
          <w:rFonts w:ascii="Calibri" w:hAnsi="Calibri" w:cs="Calibri"/>
          <w:b/>
          <w:u w:val="single"/>
        </w:rPr>
        <w:t>11.Mobiliteit</w:t>
      </w:r>
      <w:r w:rsidR="00E06F4D">
        <w:rPr>
          <w:rFonts w:ascii="Calibri" w:hAnsi="Calibri" w:cs="Calibri"/>
        </w:rPr>
        <w:br/>
      </w:r>
      <w:r w:rsidR="007752BB">
        <w:rPr>
          <w:rFonts w:ascii="Calibri" w:hAnsi="Calibri" w:cs="Calibri"/>
        </w:rPr>
        <w:t xml:space="preserve">In juni/juli werd de Slingerparallel afgesloten voor groot onderhoud. </w:t>
      </w:r>
      <w:r w:rsidR="008B0CCF">
        <w:rPr>
          <w:rFonts w:ascii="Calibri" w:hAnsi="Calibri" w:cs="Calibri"/>
        </w:rPr>
        <w:t xml:space="preserve">In verband met de verwachte toename van de verkeersintensiteit op de Rijksweg, heeft de Dorpsraad Gaanderen destijds bij zowel de gemeente Doetinchem als bij de provincie Gelderland aangedrongen op extra maatregelen. De keuze is toen gevallen op de inzet van verkeersregelaars bij de kruising Hoofdstraat-Rijksweg en bij de T-Splitsing </w:t>
      </w:r>
      <w:proofErr w:type="spellStart"/>
      <w:r w:rsidR="008B0CCF">
        <w:rPr>
          <w:rFonts w:ascii="Calibri" w:hAnsi="Calibri" w:cs="Calibri"/>
        </w:rPr>
        <w:t>Slakweg</w:t>
      </w:r>
      <w:proofErr w:type="spellEnd"/>
      <w:r w:rsidR="008B0CCF">
        <w:rPr>
          <w:rFonts w:ascii="Calibri" w:hAnsi="Calibri" w:cs="Calibri"/>
        </w:rPr>
        <w:t>-Rijksweg. Ten tijde van de afsluiting was er de nodige kritiek op de “passieve” houding van de verkeersregelaars. Ook het antwoord van één van hen op de vraag: “Moeten jullie niet het verkeer regelen?” : “Nee, wij zijn van toezicht!!” was kenmerkend. Als Dorpsraad hebben we daar de provincie regelmatig op gewezen. En de provincie gaf ook aan dat ze in de maag zaten met de houding van de verkeersregelaars. De aannemer, die verantwoordelijk was voor de inzet van verkeersregelaars is daar regelmatig op aangesproken.</w:t>
      </w:r>
      <w:r w:rsidR="008B0CCF">
        <w:rPr>
          <w:rFonts w:ascii="Calibri" w:hAnsi="Calibri" w:cs="Calibri"/>
        </w:rPr>
        <w:br/>
        <w:t>Derhalve is in de vergadering afgesproken dat we als Dorpsraad Gaanderen geen verdere actie meer ondernemen richting de gemeente/provincie.</w:t>
      </w:r>
      <w:r w:rsidR="00D60EA7">
        <w:rPr>
          <w:rFonts w:ascii="Calibri" w:hAnsi="Calibri" w:cs="Calibri"/>
        </w:rPr>
        <w:br/>
      </w:r>
      <w:r w:rsidR="00D60EA7" w:rsidRPr="000A749A">
        <w:rPr>
          <w:rFonts w:ascii="Calibri" w:hAnsi="Calibri" w:cs="Calibri"/>
          <w:b/>
          <w:u w:val="single"/>
        </w:rPr>
        <w:t>12. Rondvraag</w:t>
      </w:r>
      <w:r w:rsidR="00D60EA7">
        <w:rPr>
          <w:rFonts w:ascii="Calibri" w:hAnsi="Calibri" w:cs="Calibri"/>
        </w:rPr>
        <w:br/>
      </w:r>
      <w:r w:rsidR="00D60EA7" w:rsidRPr="00902D5D">
        <w:rPr>
          <w:rFonts w:ascii="Calibri" w:hAnsi="Calibri" w:cs="Calibri"/>
          <w:b/>
        </w:rPr>
        <w:t>Coen:</w:t>
      </w:r>
      <w:r w:rsidR="00D60EA7">
        <w:rPr>
          <w:rFonts w:ascii="Calibri" w:hAnsi="Calibri" w:cs="Calibri"/>
        </w:rPr>
        <w:t xml:space="preserve"> In juni heeft de Dorpsraad Gaanderen de wethouder geattendeerd op </w:t>
      </w:r>
      <w:r w:rsidR="000A749A">
        <w:rPr>
          <w:rFonts w:ascii="Calibri" w:hAnsi="Calibri" w:cs="Calibri"/>
        </w:rPr>
        <w:t xml:space="preserve">de aflopende contracten met de </w:t>
      </w:r>
      <w:proofErr w:type="spellStart"/>
      <w:r w:rsidR="000A749A">
        <w:rPr>
          <w:rFonts w:ascii="Calibri" w:hAnsi="Calibri" w:cs="Calibri"/>
        </w:rPr>
        <w:t>Dorpsverbinders</w:t>
      </w:r>
      <w:proofErr w:type="spellEnd"/>
      <w:r w:rsidR="000A749A">
        <w:rPr>
          <w:rFonts w:ascii="Calibri" w:hAnsi="Calibri" w:cs="Calibri"/>
        </w:rPr>
        <w:t xml:space="preserve"> in Gaanderen. Immers in het najaar wordt de gemeentelijke begroting vastgesteld. Wethouder Hummelink gaf destijds aan dat hij in gesprek was met de wijkregisseur en met buurtplein. Wat is nu de stand van zaken? Theo zal bij de wethouder informeren hoe het er mee staat.</w:t>
      </w:r>
      <w:r w:rsidR="001B341A">
        <w:rPr>
          <w:rFonts w:ascii="Calibri" w:hAnsi="Calibri" w:cs="Calibri"/>
        </w:rPr>
        <w:br/>
        <w:t xml:space="preserve">Verder complimenteert Coen de Dorpsraad met de </w:t>
      </w:r>
      <w:proofErr w:type="spellStart"/>
      <w:r w:rsidR="001B341A">
        <w:rPr>
          <w:rFonts w:ascii="Calibri" w:hAnsi="Calibri" w:cs="Calibri"/>
        </w:rPr>
        <w:t>Naoberschapsbrochure</w:t>
      </w:r>
      <w:proofErr w:type="spellEnd"/>
      <w:r w:rsidR="001B341A">
        <w:rPr>
          <w:rFonts w:ascii="Calibri" w:hAnsi="Calibri" w:cs="Calibri"/>
        </w:rPr>
        <w:t>.</w:t>
      </w:r>
      <w:r w:rsidR="000A749A">
        <w:rPr>
          <w:rFonts w:ascii="Calibri" w:hAnsi="Calibri" w:cs="Calibri"/>
        </w:rPr>
        <w:br/>
      </w:r>
      <w:r w:rsidR="000A749A" w:rsidRPr="00902D5D">
        <w:rPr>
          <w:rFonts w:ascii="Calibri" w:hAnsi="Calibri" w:cs="Calibri"/>
          <w:b/>
        </w:rPr>
        <w:t>Sandra:</w:t>
      </w:r>
      <w:r w:rsidR="000A749A">
        <w:rPr>
          <w:rFonts w:ascii="Calibri" w:hAnsi="Calibri" w:cs="Calibri"/>
        </w:rPr>
        <w:t xml:space="preserve"> Is er al wat meer bekend wat de consequenties zijn van de overname van de </w:t>
      </w:r>
      <w:proofErr w:type="spellStart"/>
      <w:r w:rsidR="000A749A">
        <w:rPr>
          <w:rFonts w:ascii="Calibri" w:hAnsi="Calibri" w:cs="Calibri"/>
        </w:rPr>
        <w:t>Trefkuul</w:t>
      </w:r>
      <w:proofErr w:type="spellEnd"/>
      <w:r w:rsidR="000A749A">
        <w:rPr>
          <w:rFonts w:ascii="Calibri" w:hAnsi="Calibri" w:cs="Calibri"/>
        </w:rPr>
        <w:t xml:space="preserve"> door Stichting Exploitatie de Pol voor met name de Tienerdisco? Coen geeft aan dat er overleg is geweest met de stichting, buurtplein en de gemeente. Hij geeft aan dat hij Peter Bril op de hoogte heeft gesteld van de inhoud van het overleg. Eenieder is er van overtuigd dat de activiteiten behouden moeten blijven voor Gaanderen. Sandra is met name benieuwd of de Tienerdisco zelf hun frisdrank en versnaperingen kunnen blijven in- en verkopen. Deze inkomsten zijn de basis van het voortbestaan van de disco. Coen gaat er van uit dat Peter Bril vanuit zijn rol, dit bij een vervolgoverleg zal aankaarten.</w:t>
      </w:r>
      <w:r w:rsidR="00902D5D">
        <w:rPr>
          <w:rFonts w:ascii="Calibri" w:hAnsi="Calibri" w:cs="Calibri"/>
        </w:rPr>
        <w:br/>
      </w:r>
      <w:r w:rsidR="00902D5D" w:rsidRPr="00C04CC2">
        <w:rPr>
          <w:rFonts w:ascii="Calibri" w:hAnsi="Calibri" w:cs="Calibri"/>
          <w:b/>
        </w:rPr>
        <w:t>Femke:</w:t>
      </w:r>
      <w:r w:rsidR="00902D5D">
        <w:rPr>
          <w:rFonts w:ascii="Calibri" w:hAnsi="Calibri" w:cs="Calibri"/>
        </w:rPr>
        <w:t xml:space="preserve"> Namens Ronald </w:t>
      </w:r>
      <w:r w:rsidR="00C04CC2">
        <w:rPr>
          <w:rFonts w:ascii="Calibri" w:hAnsi="Calibri" w:cs="Calibri"/>
        </w:rPr>
        <w:t>wil ik vragen wat er waar is van de geruchten dat Sité Woondiensten in de vogelbuurt twee woningen verkocht heeft aan het COA. Niemand op de vergadering had daar iets over vernomen. Theo zal bij Sité Woondiensten navraag doen.</w:t>
      </w:r>
      <w:r w:rsidR="00C04CC2">
        <w:rPr>
          <w:rFonts w:ascii="Calibri" w:hAnsi="Calibri" w:cs="Calibri"/>
        </w:rPr>
        <w:br/>
        <w:t>Op donderdag 4 september had Theo al een reactie van Sité Woondiensten:</w:t>
      </w:r>
      <w:r w:rsidR="00C04CC2">
        <w:rPr>
          <w:rFonts w:ascii="Calibri" w:hAnsi="Calibri" w:cs="Calibri"/>
        </w:rPr>
        <w:br/>
      </w:r>
      <w:r w:rsidR="00F95165" w:rsidRPr="00F95165">
        <w:rPr>
          <w:rFonts w:ascii="Calibri" w:hAnsi="Calibri" w:cs="Calibri"/>
          <w:i/>
        </w:rPr>
        <w:t>“</w:t>
      </w:r>
      <w:r w:rsidR="00F95165" w:rsidRPr="00F95165">
        <w:rPr>
          <w:rFonts w:ascii="Calibri" w:hAnsi="Calibri" w:cs="Calibri"/>
          <w:i/>
        </w:rPr>
        <w:t>Deze geruchten zijn niet waar.</w:t>
      </w:r>
      <w:r w:rsidR="00F95165" w:rsidRPr="00F95165">
        <w:rPr>
          <w:rFonts w:ascii="Calibri" w:hAnsi="Calibri" w:cs="Calibri"/>
          <w:i/>
        </w:rPr>
        <w:t xml:space="preserve"> </w:t>
      </w:r>
      <w:r w:rsidR="00F95165" w:rsidRPr="00F95165">
        <w:rPr>
          <w:rFonts w:ascii="Calibri" w:hAnsi="Calibri" w:cs="Calibri"/>
          <w:i/>
        </w:rPr>
        <w:t>Sité heeft geen woningen verkocht in Gaanderen en dus ook niet aan het COA.</w:t>
      </w:r>
      <w:r w:rsidR="00F95165" w:rsidRPr="00F95165">
        <w:rPr>
          <w:rFonts w:ascii="Calibri" w:hAnsi="Calibri" w:cs="Calibri"/>
          <w:i/>
        </w:rPr>
        <w:t xml:space="preserve"> </w:t>
      </w:r>
      <w:r w:rsidR="00F95165" w:rsidRPr="00F95165">
        <w:rPr>
          <w:rFonts w:ascii="Calibri" w:hAnsi="Calibri" w:cs="Calibri"/>
          <w:i/>
        </w:rPr>
        <w:t>Daarnaast zijn wij als corporatie verplicht om onze huurwoningen de eerste 4 weken aan te bieden aan onze huurders en daarna komt de woning op de openbare markt.</w:t>
      </w:r>
      <w:r w:rsidR="00F95165" w:rsidRPr="00F95165">
        <w:rPr>
          <w:rFonts w:ascii="Calibri" w:hAnsi="Calibri" w:cs="Calibri"/>
          <w:i/>
        </w:rPr>
        <w:t xml:space="preserve"> </w:t>
      </w:r>
      <w:r w:rsidR="00F95165" w:rsidRPr="00F95165">
        <w:rPr>
          <w:rFonts w:ascii="Calibri" w:hAnsi="Calibri" w:cs="Calibri"/>
          <w:i/>
        </w:rPr>
        <w:t>Waar deze geruchten vandaan komen weet ik dus ook niet.</w:t>
      </w:r>
      <w:r w:rsidR="00F95165" w:rsidRPr="00F95165">
        <w:rPr>
          <w:rFonts w:ascii="Calibri" w:hAnsi="Calibri" w:cs="Calibri"/>
          <w:i/>
        </w:rPr>
        <w:t>”</w:t>
      </w:r>
      <w:r w:rsidR="00F95165" w:rsidRPr="00F95165">
        <w:rPr>
          <w:rFonts w:ascii="Calibri" w:hAnsi="Calibri" w:cs="Calibri"/>
          <w:i/>
        </w:rPr>
        <w:br/>
      </w:r>
      <w:r w:rsidR="00F95165">
        <w:rPr>
          <w:rFonts w:ascii="Calibri" w:hAnsi="Calibri" w:cs="Calibri"/>
        </w:rPr>
        <w:t xml:space="preserve">aldus mevr. </w:t>
      </w:r>
      <w:proofErr w:type="spellStart"/>
      <w:r w:rsidR="00F95165" w:rsidRPr="00F95165">
        <w:rPr>
          <w:rFonts w:ascii="Calibri" w:hAnsi="Calibri" w:cs="Calibri"/>
        </w:rPr>
        <w:t>Tadjana</w:t>
      </w:r>
      <w:proofErr w:type="spellEnd"/>
      <w:r w:rsidR="00F95165" w:rsidRPr="00F95165">
        <w:rPr>
          <w:rFonts w:ascii="Calibri" w:hAnsi="Calibri" w:cs="Calibri"/>
        </w:rPr>
        <w:t xml:space="preserve"> van der </w:t>
      </w:r>
      <w:proofErr w:type="spellStart"/>
      <w:r w:rsidR="00F95165" w:rsidRPr="00F95165">
        <w:rPr>
          <w:rFonts w:ascii="Calibri" w:hAnsi="Calibri" w:cs="Calibri"/>
        </w:rPr>
        <w:t>Leeden</w:t>
      </w:r>
      <w:proofErr w:type="spellEnd"/>
      <w:r w:rsidR="00F95165">
        <w:rPr>
          <w:rFonts w:ascii="Calibri" w:hAnsi="Calibri" w:cs="Calibri"/>
        </w:rPr>
        <w:t xml:space="preserve">, </w:t>
      </w:r>
      <w:r w:rsidR="00F95165" w:rsidRPr="00F95165">
        <w:rPr>
          <w:rFonts w:ascii="Calibri" w:hAnsi="Calibri" w:cs="Calibri"/>
        </w:rPr>
        <w:t>Makelaar Commercieel en Maatschappelijk Vastgoed</w:t>
      </w:r>
      <w:r w:rsidR="00F95165">
        <w:rPr>
          <w:rFonts w:ascii="Calibri" w:hAnsi="Calibri" w:cs="Calibri"/>
        </w:rPr>
        <w:t xml:space="preserve"> van Sité Woondiensten.</w:t>
      </w:r>
      <w:r w:rsidR="00F95165">
        <w:rPr>
          <w:rFonts w:ascii="Calibri" w:hAnsi="Calibri" w:cs="Calibri"/>
        </w:rPr>
        <w:br/>
      </w:r>
      <w:r w:rsidR="00B57383" w:rsidRPr="00B57383">
        <w:rPr>
          <w:rFonts w:ascii="Calibri" w:hAnsi="Calibri" w:cs="Calibri"/>
          <w:b/>
          <w:u w:val="single"/>
        </w:rPr>
        <w:t>1</w:t>
      </w:r>
      <w:r w:rsidR="00F95165">
        <w:rPr>
          <w:rFonts w:ascii="Calibri" w:hAnsi="Calibri" w:cs="Calibri"/>
          <w:b/>
          <w:u w:val="single"/>
        </w:rPr>
        <w:t>3</w:t>
      </w:r>
      <w:r w:rsidR="00B57383" w:rsidRPr="00B57383">
        <w:rPr>
          <w:rFonts w:ascii="Calibri" w:hAnsi="Calibri" w:cs="Calibri"/>
          <w:b/>
          <w:u w:val="single"/>
        </w:rPr>
        <w:t>. Sluiting</w:t>
      </w:r>
      <w:r w:rsidR="00B57383">
        <w:rPr>
          <w:rFonts w:ascii="Calibri" w:hAnsi="Calibri" w:cs="Calibri"/>
        </w:rPr>
        <w:br/>
        <w:t>Theo sluit om 21.</w:t>
      </w:r>
      <w:r w:rsidR="00F95165">
        <w:rPr>
          <w:rFonts w:ascii="Calibri" w:hAnsi="Calibri" w:cs="Calibri"/>
        </w:rPr>
        <w:t>2</w:t>
      </w:r>
      <w:r w:rsidR="00B57383">
        <w:rPr>
          <w:rFonts w:ascii="Calibri" w:hAnsi="Calibri" w:cs="Calibri"/>
        </w:rPr>
        <w:t xml:space="preserve">0 uur de vergadering. De volgende vergadering is op </w:t>
      </w:r>
      <w:r w:rsidR="00F95165">
        <w:rPr>
          <w:rFonts w:ascii="Calibri" w:hAnsi="Calibri" w:cs="Calibri"/>
        </w:rPr>
        <w:t>1 oktober</w:t>
      </w:r>
      <w:r w:rsidR="00B57383">
        <w:rPr>
          <w:rFonts w:ascii="Calibri" w:hAnsi="Calibri" w:cs="Calibri"/>
        </w:rPr>
        <w:t xml:space="preserve"> a.s. </w:t>
      </w:r>
    </w:p>
    <w:p w14:paraId="7C575BF4" w14:textId="77777777" w:rsidR="00F945B9" w:rsidRDefault="00F945B9" w:rsidP="0014033D">
      <w:pPr>
        <w:spacing w:line="259" w:lineRule="auto"/>
        <w:rPr>
          <w:rFonts w:ascii="Calibri" w:hAnsi="Calibri" w:cs="Calibri"/>
        </w:rPr>
      </w:pPr>
    </w:p>
    <w:p w14:paraId="3E6F962D" w14:textId="31F7F775" w:rsidR="00F945B9" w:rsidRDefault="00F945B9" w:rsidP="0014033D">
      <w:pPr>
        <w:spacing w:line="259" w:lineRule="auto"/>
        <w:rPr>
          <w:rFonts w:ascii="Calibri" w:hAnsi="Calibri" w:cs="Calibri"/>
        </w:rPr>
      </w:pPr>
      <w:bookmarkStart w:id="0" w:name="_GoBack"/>
      <w:r w:rsidRPr="004D5763">
        <w:rPr>
          <w:rFonts w:ascii="Calibri" w:hAnsi="Calibri" w:cs="Calibri"/>
          <w:b/>
        </w:rPr>
        <w:lastRenderedPageBreak/>
        <w:t>Bijlage:</w:t>
      </w:r>
      <w:bookmarkEnd w:id="0"/>
      <w:r>
        <w:rPr>
          <w:rFonts w:ascii="Calibri" w:hAnsi="Calibri" w:cs="Calibri"/>
        </w:rPr>
        <w:t xml:space="preserve"> Memo van Sandra over “ongewenste doorverkoop van starterswoningen”: </w:t>
      </w:r>
    </w:p>
    <w:p w14:paraId="6E52DFA5" w14:textId="77777777" w:rsidR="004D5763" w:rsidRPr="004D5763" w:rsidRDefault="004D5763" w:rsidP="004D5763">
      <w:pPr>
        <w:spacing w:after="200" w:line="276" w:lineRule="auto"/>
        <w:rPr>
          <w:rFonts w:ascii="Calibri" w:eastAsia="Calibri" w:hAnsi="Calibri" w:cs="Times New Roman"/>
          <w:b/>
          <w:kern w:val="0"/>
          <w:sz w:val="22"/>
          <w:szCs w:val="22"/>
          <w14:ligatures w14:val="none"/>
        </w:rPr>
      </w:pPr>
      <w:r w:rsidRPr="004D5763">
        <w:rPr>
          <w:rFonts w:ascii="Calibri" w:eastAsia="Calibri" w:hAnsi="Calibri" w:cs="Times New Roman"/>
          <w:b/>
          <w:kern w:val="0"/>
          <w:sz w:val="40"/>
          <w:szCs w:val="40"/>
          <w14:ligatures w14:val="none"/>
        </w:rPr>
        <w:t>MEMO</w:t>
      </w:r>
    </w:p>
    <w:p w14:paraId="7C5A9CFF" w14:textId="77777777" w:rsidR="004D5763" w:rsidRPr="004D5763" w:rsidRDefault="004D5763" w:rsidP="004D5763">
      <w:pPr>
        <w:spacing w:after="200" w:line="276" w:lineRule="auto"/>
        <w:rPr>
          <w:rFonts w:ascii="Calibri" w:eastAsia="Calibri" w:hAnsi="Calibri" w:cs="Times New Roman"/>
          <w:b/>
          <w:kern w:val="0"/>
          <w:sz w:val="22"/>
          <w:szCs w:val="22"/>
          <w14:ligatures w14:val="none"/>
        </w:rPr>
      </w:pPr>
      <w:r w:rsidRPr="004D5763">
        <w:rPr>
          <w:rFonts w:ascii="Calibri" w:eastAsia="Calibri" w:hAnsi="Calibri" w:cs="Times New Roman"/>
          <w:b/>
          <w:kern w:val="0"/>
          <w:sz w:val="22"/>
          <w:szCs w:val="22"/>
          <w14:ligatures w14:val="none"/>
        </w:rPr>
        <w:t xml:space="preserve">Aan: </w:t>
      </w:r>
      <w:r w:rsidRPr="004D5763">
        <w:rPr>
          <w:rFonts w:ascii="Calibri" w:eastAsia="Calibri" w:hAnsi="Calibri" w:cs="Times New Roman"/>
          <w:kern w:val="0"/>
          <w:sz w:val="22"/>
          <w:szCs w:val="22"/>
          <w14:ligatures w14:val="none"/>
        </w:rPr>
        <w:t>Dorpsraad Gaanderen</w:t>
      </w:r>
    </w:p>
    <w:p w14:paraId="3B45DDBF" w14:textId="77777777" w:rsidR="004D5763" w:rsidRPr="004D5763" w:rsidRDefault="004D5763" w:rsidP="004D5763">
      <w:pPr>
        <w:spacing w:after="200" w:line="276" w:lineRule="auto"/>
        <w:rPr>
          <w:rFonts w:ascii="Calibri" w:eastAsia="Calibri" w:hAnsi="Calibri" w:cs="Times New Roman"/>
          <w:b/>
          <w:kern w:val="0"/>
          <w:sz w:val="22"/>
          <w:szCs w:val="22"/>
          <w14:ligatures w14:val="none"/>
        </w:rPr>
      </w:pPr>
      <w:r w:rsidRPr="004D5763">
        <w:rPr>
          <w:rFonts w:ascii="Calibri" w:eastAsia="Calibri" w:hAnsi="Calibri" w:cs="Times New Roman"/>
          <w:b/>
          <w:kern w:val="0"/>
          <w:sz w:val="22"/>
          <w:szCs w:val="22"/>
          <w14:ligatures w14:val="none"/>
        </w:rPr>
        <w:t xml:space="preserve">Van: </w:t>
      </w:r>
      <w:r w:rsidRPr="004D5763">
        <w:rPr>
          <w:rFonts w:ascii="Calibri" w:eastAsia="Calibri" w:hAnsi="Calibri" w:cs="Times New Roman"/>
          <w:kern w:val="0"/>
          <w:sz w:val="22"/>
          <w:szCs w:val="22"/>
          <w14:ligatures w14:val="none"/>
        </w:rPr>
        <w:t xml:space="preserve">Sandra </w:t>
      </w:r>
      <w:proofErr w:type="spellStart"/>
      <w:r w:rsidRPr="004D5763">
        <w:rPr>
          <w:rFonts w:ascii="Calibri" w:eastAsia="Calibri" w:hAnsi="Calibri" w:cs="Times New Roman"/>
          <w:kern w:val="0"/>
          <w:sz w:val="22"/>
          <w:szCs w:val="22"/>
          <w14:ligatures w14:val="none"/>
        </w:rPr>
        <w:t>Lavèn</w:t>
      </w:r>
      <w:proofErr w:type="spellEnd"/>
    </w:p>
    <w:p w14:paraId="0258ACA7" w14:textId="77777777" w:rsidR="004D5763" w:rsidRPr="004D5763" w:rsidRDefault="004D5763" w:rsidP="004D5763">
      <w:pPr>
        <w:spacing w:after="200" w:line="276" w:lineRule="auto"/>
        <w:rPr>
          <w:rFonts w:ascii="Calibri" w:eastAsia="Calibri" w:hAnsi="Calibri" w:cs="Times New Roman"/>
          <w:b/>
          <w:kern w:val="0"/>
          <w:sz w:val="22"/>
          <w:szCs w:val="22"/>
          <w14:ligatures w14:val="none"/>
        </w:rPr>
      </w:pPr>
      <w:r w:rsidRPr="004D5763">
        <w:rPr>
          <w:rFonts w:ascii="Calibri" w:eastAsia="Calibri" w:hAnsi="Calibri" w:cs="Times New Roman"/>
          <w:b/>
          <w:kern w:val="0"/>
          <w:sz w:val="22"/>
          <w:szCs w:val="22"/>
          <w14:ligatures w14:val="none"/>
        </w:rPr>
        <w:t xml:space="preserve">Datum: </w:t>
      </w:r>
      <w:r w:rsidRPr="004D5763">
        <w:rPr>
          <w:rFonts w:ascii="Calibri" w:eastAsia="Calibri" w:hAnsi="Calibri" w:cs="Times New Roman"/>
          <w:kern w:val="0"/>
          <w:sz w:val="22"/>
          <w:szCs w:val="22"/>
          <w14:ligatures w14:val="none"/>
        </w:rPr>
        <w:t>21 augustus 2025</w:t>
      </w:r>
    </w:p>
    <w:p w14:paraId="1EE421FE" w14:textId="77777777" w:rsidR="004D5763" w:rsidRPr="004D5763" w:rsidRDefault="004D5763" w:rsidP="004D5763">
      <w:pPr>
        <w:spacing w:after="200" w:line="276" w:lineRule="auto"/>
        <w:rPr>
          <w:rFonts w:ascii="Calibri" w:eastAsia="Calibri" w:hAnsi="Calibri" w:cs="Times New Roman"/>
          <w:b/>
          <w:kern w:val="0"/>
          <w:sz w:val="22"/>
          <w:szCs w:val="22"/>
          <w14:ligatures w14:val="none"/>
        </w:rPr>
      </w:pPr>
      <w:r w:rsidRPr="004D5763">
        <w:rPr>
          <w:rFonts w:ascii="Calibri" w:eastAsia="Calibri" w:hAnsi="Calibri" w:cs="Times New Roman"/>
          <w:b/>
          <w:kern w:val="0"/>
          <w:sz w:val="22"/>
          <w:szCs w:val="22"/>
          <w14:ligatures w14:val="none"/>
        </w:rPr>
        <w:t xml:space="preserve">Onderwerp:  </w:t>
      </w:r>
      <w:r w:rsidRPr="004D5763">
        <w:rPr>
          <w:rFonts w:ascii="Calibri" w:eastAsia="Calibri" w:hAnsi="Calibri" w:cs="Times New Roman"/>
          <w:kern w:val="0"/>
          <w:sz w:val="22"/>
          <w:szCs w:val="22"/>
          <w14:ligatures w14:val="none"/>
        </w:rPr>
        <w:t>Koopwoningen voor starters</w:t>
      </w:r>
    </w:p>
    <w:p w14:paraId="30F8BDE8" w14:textId="77777777" w:rsidR="004D5763" w:rsidRPr="004D5763" w:rsidRDefault="004D5763" w:rsidP="004D5763">
      <w:pPr>
        <w:spacing w:after="200" w:line="276" w:lineRule="auto"/>
        <w:rPr>
          <w:rFonts w:ascii="Calibri" w:eastAsia="Calibri" w:hAnsi="Calibri" w:cs="Times New Roman"/>
          <w:b/>
          <w:kern w:val="0"/>
          <w:sz w:val="28"/>
          <w:szCs w:val="28"/>
          <w14:ligatures w14:val="none"/>
        </w:rPr>
      </w:pPr>
      <w:r w:rsidRPr="004D5763">
        <w:rPr>
          <w:rFonts w:ascii="Calibri" w:eastAsia="Calibri" w:hAnsi="Calibri" w:cs="Times New Roman"/>
          <w:b/>
          <w:kern w:val="0"/>
          <w:sz w:val="22"/>
          <w:szCs w:val="22"/>
          <w14:ligatures w14:val="none"/>
        </w:rPr>
        <w:t>__________________________________________________________________________________</w:t>
      </w:r>
    </w:p>
    <w:p w14:paraId="519A3357" w14:textId="77777777" w:rsidR="004D5763" w:rsidRPr="004D5763" w:rsidRDefault="004D5763" w:rsidP="004D5763">
      <w:pPr>
        <w:spacing w:after="200" w:line="276" w:lineRule="auto"/>
        <w:rPr>
          <w:rFonts w:ascii="Calibri" w:eastAsia="Calibri" w:hAnsi="Calibri" w:cs="Times New Roman"/>
          <w:b/>
          <w:kern w:val="0"/>
          <w:sz w:val="22"/>
          <w:szCs w:val="22"/>
          <w14:ligatures w14:val="none"/>
        </w:rPr>
      </w:pPr>
      <w:r w:rsidRPr="004D5763">
        <w:rPr>
          <w:rFonts w:ascii="Calibri" w:eastAsia="Calibri" w:hAnsi="Calibri" w:cs="Times New Roman"/>
          <w:b/>
          <w:kern w:val="0"/>
          <w:sz w:val="22"/>
          <w:szCs w:val="22"/>
          <w14:ligatures w14:val="none"/>
        </w:rPr>
        <w:t>1.Aanleiding en conclusie</w:t>
      </w:r>
    </w:p>
    <w:p w14:paraId="23B06414" w14:textId="77777777" w:rsidR="004D5763" w:rsidRPr="004D5763" w:rsidRDefault="004D5763" w:rsidP="004D5763">
      <w:pPr>
        <w:spacing w:after="200" w:line="276" w:lineRule="auto"/>
        <w:rPr>
          <w:rFonts w:ascii="Calibri" w:eastAsia="Calibri" w:hAnsi="Calibri" w:cs="Times New Roman"/>
          <w:kern w:val="0"/>
          <w:sz w:val="22"/>
          <w:szCs w:val="22"/>
          <w14:ligatures w14:val="none"/>
        </w:rPr>
      </w:pPr>
      <w:r w:rsidRPr="004D5763">
        <w:rPr>
          <w:rFonts w:ascii="Calibri" w:eastAsia="Calibri" w:hAnsi="Calibri" w:cs="Times New Roman"/>
          <w:kern w:val="0"/>
          <w:sz w:val="22"/>
          <w:szCs w:val="22"/>
          <w14:ligatures w14:val="none"/>
        </w:rPr>
        <w:t xml:space="preserve">In juli 2025 lazen we in de krant over een woningproject voor starters in Wehl ( de </w:t>
      </w:r>
      <w:proofErr w:type="spellStart"/>
      <w:r w:rsidRPr="004D5763">
        <w:rPr>
          <w:rFonts w:ascii="Calibri" w:eastAsia="Calibri" w:hAnsi="Calibri" w:cs="Times New Roman"/>
          <w:kern w:val="0"/>
          <w:sz w:val="22"/>
          <w:szCs w:val="22"/>
          <w14:ligatures w14:val="none"/>
        </w:rPr>
        <w:t>uuthuuskes</w:t>
      </w:r>
      <w:proofErr w:type="spellEnd"/>
      <w:r w:rsidRPr="004D5763">
        <w:rPr>
          <w:rFonts w:ascii="Calibri" w:eastAsia="Calibri" w:hAnsi="Calibri" w:cs="Times New Roman"/>
          <w:kern w:val="0"/>
          <w:sz w:val="22"/>
          <w:szCs w:val="22"/>
          <w14:ligatures w14:val="none"/>
        </w:rPr>
        <w:t xml:space="preserve">). Het ging over een  koper  van een van de huizen die in korte tijd hoge winst maakte met de verkoop van de woning zonder er zelf ooit gewoond te hebben. Met alle nieuwbouw projecten in Gaanderen in het vooruitzicht willen we onderzoeken hoe we dit kunnen voorkomen in Gaanderen. Ik heb met </w:t>
      </w:r>
      <w:proofErr w:type="spellStart"/>
      <w:r w:rsidRPr="004D5763">
        <w:rPr>
          <w:rFonts w:ascii="Calibri" w:eastAsia="Calibri" w:hAnsi="Calibri" w:cs="Times New Roman"/>
          <w:kern w:val="0"/>
          <w:sz w:val="22"/>
          <w:szCs w:val="22"/>
          <w14:ligatures w14:val="none"/>
        </w:rPr>
        <w:t>chatGTP</w:t>
      </w:r>
      <w:proofErr w:type="spellEnd"/>
      <w:r w:rsidRPr="004D5763">
        <w:rPr>
          <w:rFonts w:ascii="Calibri" w:eastAsia="Calibri" w:hAnsi="Calibri" w:cs="Times New Roman"/>
          <w:kern w:val="0"/>
          <w:sz w:val="22"/>
          <w:szCs w:val="22"/>
          <w14:ligatures w14:val="none"/>
        </w:rPr>
        <w:t xml:space="preserve"> de mogelijkheden hiervoor in zowel de gemeente Doetinchem als  in zijn algemeenheid in kaart proberen te brengen. Daarnaast heb ik uit mijn eigen netwerk 2 voorbeelden toegevoegd.</w:t>
      </w:r>
    </w:p>
    <w:p w14:paraId="40FC1414" w14:textId="77777777" w:rsidR="004D5763" w:rsidRPr="004D5763" w:rsidRDefault="004D5763" w:rsidP="004D5763">
      <w:pPr>
        <w:spacing w:after="200" w:line="276" w:lineRule="auto"/>
        <w:rPr>
          <w:rFonts w:ascii="Calibri" w:eastAsia="Calibri" w:hAnsi="Calibri" w:cs="Times New Roman"/>
          <w:kern w:val="0"/>
          <w:sz w:val="22"/>
          <w:szCs w:val="22"/>
          <w14:ligatures w14:val="none"/>
        </w:rPr>
      </w:pPr>
      <w:r w:rsidRPr="004D5763">
        <w:rPr>
          <w:rFonts w:ascii="Calibri" w:eastAsia="Calibri" w:hAnsi="Calibri" w:cs="Times New Roman"/>
          <w:kern w:val="0"/>
          <w:sz w:val="22"/>
          <w:szCs w:val="22"/>
          <w14:ligatures w14:val="none"/>
        </w:rPr>
        <w:t xml:space="preserve">Onder punt 2 staan de mogelijkheden die </w:t>
      </w:r>
      <w:proofErr w:type="spellStart"/>
      <w:r w:rsidRPr="004D5763">
        <w:rPr>
          <w:rFonts w:ascii="Calibri" w:eastAsia="Calibri" w:hAnsi="Calibri" w:cs="Times New Roman"/>
          <w:kern w:val="0"/>
          <w:sz w:val="22"/>
          <w:szCs w:val="22"/>
          <w14:ligatures w14:val="none"/>
        </w:rPr>
        <w:t>ChatGTP</w:t>
      </w:r>
      <w:proofErr w:type="spellEnd"/>
      <w:r w:rsidRPr="004D5763">
        <w:rPr>
          <w:rFonts w:ascii="Calibri" w:eastAsia="Calibri" w:hAnsi="Calibri" w:cs="Times New Roman"/>
          <w:kern w:val="0"/>
          <w:sz w:val="22"/>
          <w:szCs w:val="22"/>
          <w14:ligatures w14:val="none"/>
        </w:rPr>
        <w:t xml:space="preserve"> vindt bij de gemeente Doetinchem. Bij punt 3 staan de mogelijkheden binnen Nederland.</w:t>
      </w:r>
    </w:p>
    <w:p w14:paraId="219B21AD" w14:textId="77777777" w:rsidR="004D5763" w:rsidRPr="004D5763" w:rsidRDefault="004D5763" w:rsidP="004D5763">
      <w:pPr>
        <w:spacing w:after="0" w:line="276" w:lineRule="auto"/>
        <w:rPr>
          <w:rFonts w:ascii="Calibri" w:eastAsia="Calibri" w:hAnsi="Calibri" w:cs="Times New Roman"/>
          <w:kern w:val="0"/>
          <w:sz w:val="22"/>
          <w:szCs w:val="22"/>
          <w14:ligatures w14:val="none"/>
        </w:rPr>
      </w:pPr>
      <w:r w:rsidRPr="004D5763">
        <w:rPr>
          <w:rFonts w:ascii="Calibri" w:eastAsia="Calibri" w:hAnsi="Calibri" w:cs="Times New Roman"/>
          <w:kern w:val="0"/>
          <w:sz w:val="22"/>
          <w:szCs w:val="22"/>
          <w14:ligatures w14:val="none"/>
        </w:rPr>
        <w:t>Conclusie:</w:t>
      </w:r>
    </w:p>
    <w:p w14:paraId="5767BE97" w14:textId="77777777" w:rsidR="004D5763" w:rsidRPr="004D5763" w:rsidRDefault="004D5763" w:rsidP="004D5763">
      <w:pPr>
        <w:spacing w:after="0"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Cs/>
          <w:kern w:val="0"/>
          <w:sz w:val="22"/>
          <w:szCs w:val="22"/>
          <w:lang w:eastAsia="nl-NL"/>
          <w14:ligatures w14:val="none"/>
        </w:rPr>
        <w:t>Zelfbewoningsplicht</w:t>
      </w:r>
      <w:r w:rsidRPr="004D5763">
        <w:rPr>
          <w:rFonts w:ascii="Calibri" w:eastAsia="Times New Roman" w:hAnsi="Calibri" w:cs="Calibri"/>
          <w:b/>
          <w:kern w:val="0"/>
          <w:sz w:val="22"/>
          <w:szCs w:val="22"/>
          <w:lang w:eastAsia="nl-NL"/>
          <w14:ligatures w14:val="none"/>
        </w:rPr>
        <w:t xml:space="preserve"> </w:t>
      </w:r>
      <w:r w:rsidRPr="004D5763">
        <w:rPr>
          <w:rFonts w:ascii="Calibri" w:eastAsia="Times New Roman" w:hAnsi="Calibri" w:cs="Calibri"/>
          <w:kern w:val="0"/>
          <w:sz w:val="22"/>
          <w:szCs w:val="22"/>
          <w:lang w:eastAsia="nl-NL"/>
          <w14:ligatures w14:val="none"/>
        </w:rPr>
        <w:t>bij nieuwbouw is een constructie die snel winstbejag door belegger uitsluit.</w:t>
      </w:r>
    </w:p>
    <w:p w14:paraId="42079167" w14:textId="77777777" w:rsidR="004D5763" w:rsidRPr="004D5763" w:rsidRDefault="004D5763" w:rsidP="004D5763">
      <w:pPr>
        <w:spacing w:after="0"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kern w:val="0"/>
          <w:sz w:val="22"/>
          <w:szCs w:val="22"/>
          <w:lang w:eastAsia="nl-NL"/>
          <w14:ligatures w14:val="none"/>
        </w:rPr>
        <w:t>Het is echter wel mogelijk om de woning met winst aan een particulier door te verkopen die er zelf gaat wonen. Het is dus geen maatregel waarbij de casus Wehl in de toekomst voorkomen kan worden.</w:t>
      </w:r>
    </w:p>
    <w:p w14:paraId="3762017F"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Calibri" w:eastAsia="Calibri" w:hAnsi="Calibri" w:cs="Calibri"/>
          <w:kern w:val="0"/>
          <w:sz w:val="22"/>
          <w:szCs w:val="22"/>
          <w14:ligatures w14:val="none"/>
        </w:rPr>
        <w:t>Er zijn wel mogelijkheden om woningen voor starters aan te bieden onder voorwaarden die snelle doorverkoop met hoge winst voorkomen. Hiervoor is echter wel de medewerking van een betrokken derde partij nodig zoals een woningcorporatie, de gemeente of een stichting.</w:t>
      </w:r>
    </w:p>
    <w:p w14:paraId="45E04040" w14:textId="77777777" w:rsidR="004D5763" w:rsidRPr="004D5763" w:rsidRDefault="004D5763" w:rsidP="004D5763">
      <w:pPr>
        <w:spacing w:after="200" w:line="276" w:lineRule="auto"/>
        <w:rPr>
          <w:rFonts w:ascii="Calibri" w:eastAsia="Calibri" w:hAnsi="Calibri" w:cs="Times New Roman"/>
          <w:b/>
          <w:kern w:val="0"/>
          <w:sz w:val="22"/>
          <w:szCs w:val="22"/>
          <w14:ligatures w14:val="none"/>
        </w:rPr>
      </w:pPr>
      <w:r w:rsidRPr="004D5763">
        <w:rPr>
          <w:rFonts w:ascii="Calibri" w:eastAsia="Calibri" w:hAnsi="Calibri" w:cs="Times New Roman"/>
          <w:b/>
          <w:kern w:val="0"/>
          <w:sz w:val="22"/>
          <w:szCs w:val="22"/>
          <w14:ligatures w14:val="none"/>
        </w:rPr>
        <w:t>2.Mogelijkheden in de gemeente Doetinchem</w:t>
      </w:r>
    </w:p>
    <w:p w14:paraId="470DAC4B" w14:textId="77777777" w:rsidR="004D5763" w:rsidRPr="004D5763" w:rsidRDefault="004D5763" w:rsidP="004D5763">
      <w:pPr>
        <w:spacing w:after="200" w:line="276" w:lineRule="auto"/>
        <w:rPr>
          <w:rFonts w:ascii="Calibri" w:eastAsia="Calibri" w:hAnsi="Calibri" w:cs="Times New Roman"/>
          <w:kern w:val="0"/>
          <w:sz w:val="22"/>
          <w:szCs w:val="22"/>
          <w14:ligatures w14:val="none"/>
        </w:rPr>
      </w:pPr>
      <w:r w:rsidRPr="004D5763">
        <w:rPr>
          <w:rFonts w:ascii="Calibri" w:eastAsia="Calibri" w:hAnsi="Calibri" w:cs="Times New Roman"/>
          <w:kern w:val="0"/>
          <w:sz w:val="22"/>
          <w:szCs w:val="22"/>
          <w14:ligatures w14:val="none"/>
        </w:rPr>
        <w:t xml:space="preserve"> </w:t>
      </w:r>
      <w:proofErr w:type="spellStart"/>
      <w:r w:rsidRPr="004D5763">
        <w:rPr>
          <w:rFonts w:ascii="Calibri" w:eastAsia="Calibri" w:hAnsi="Calibri" w:cs="Times New Roman"/>
          <w:kern w:val="0"/>
          <w:sz w:val="22"/>
          <w:szCs w:val="22"/>
          <w14:ligatures w14:val="none"/>
        </w:rPr>
        <w:t>ChatGTP</w:t>
      </w:r>
      <w:proofErr w:type="spellEnd"/>
      <w:r w:rsidRPr="004D5763">
        <w:rPr>
          <w:rFonts w:ascii="Calibri" w:eastAsia="Calibri" w:hAnsi="Calibri" w:cs="Times New Roman"/>
          <w:kern w:val="0"/>
          <w:sz w:val="22"/>
          <w:szCs w:val="22"/>
          <w14:ligatures w14:val="none"/>
        </w:rPr>
        <w:t xml:space="preserve"> vindt het volgende:</w:t>
      </w:r>
    </w:p>
    <w:p w14:paraId="7297994D" w14:textId="77777777" w:rsidR="004D5763" w:rsidRPr="004D5763" w:rsidRDefault="004D5763" w:rsidP="004D5763">
      <w:p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kern w:val="0"/>
          <w:sz w:val="22"/>
          <w:szCs w:val="22"/>
          <w:lang w:eastAsia="nl-NL"/>
          <w14:ligatures w14:val="none"/>
        </w:rPr>
        <w:t>In de gemeente Doetinchem zijn er regels en constructies die woningstarters financieel kunnen ondersteunen, terwijl zij ook beperkingen opleggen om snelle doorverkoop met winst tegen te gaan. Hieronder zie je de belangrijkste maatregelen op een rij:</w:t>
      </w:r>
    </w:p>
    <w:p w14:paraId="3CE119EE" w14:textId="77777777" w:rsidR="004D5763" w:rsidRPr="004D5763" w:rsidRDefault="004D5763" w:rsidP="004D5763">
      <w:pPr>
        <w:keepNext/>
        <w:keepLines/>
        <w:spacing w:before="200" w:after="0" w:line="276" w:lineRule="auto"/>
        <w:outlineLvl w:val="1"/>
        <w:rPr>
          <w:rFonts w:ascii="Calibri" w:eastAsia="Times New Roman" w:hAnsi="Calibri" w:cs="Calibri"/>
          <w:b/>
          <w:bCs/>
          <w:kern w:val="0"/>
          <w:sz w:val="22"/>
          <w:szCs w:val="22"/>
          <w14:ligatures w14:val="none"/>
        </w:rPr>
      </w:pPr>
      <w:r w:rsidRPr="004D5763">
        <w:rPr>
          <w:rFonts w:ascii="Calibri" w:eastAsia="Times New Roman" w:hAnsi="Calibri" w:cs="Calibri"/>
          <w:b/>
          <w:bCs/>
          <w:kern w:val="0"/>
          <w:sz w:val="22"/>
          <w:szCs w:val="22"/>
          <w14:ligatures w14:val="none"/>
        </w:rPr>
        <w:t>a. Zelfbewoningsplicht bij betaalbare nieuwbouwwoningen</w:t>
      </w:r>
    </w:p>
    <w:p w14:paraId="22AC9C26" w14:textId="77777777" w:rsidR="004D5763" w:rsidRPr="004D5763" w:rsidRDefault="004D5763" w:rsidP="004D5763">
      <w:pPr>
        <w:numPr>
          <w:ilvl w:val="0"/>
          <w:numId w:val="17"/>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Cs/>
          <w:kern w:val="0"/>
          <w:sz w:val="22"/>
          <w:szCs w:val="22"/>
          <w:lang w:eastAsia="nl-NL"/>
          <w14:ligatures w14:val="none"/>
        </w:rPr>
        <w:t>Wat houdt dit in?</w:t>
      </w:r>
      <w:r w:rsidRPr="004D5763">
        <w:rPr>
          <w:rFonts w:ascii="Calibri" w:eastAsia="Times New Roman" w:hAnsi="Calibri" w:cs="Calibri"/>
          <w:kern w:val="0"/>
          <w:sz w:val="22"/>
          <w:szCs w:val="22"/>
          <w:lang w:eastAsia="nl-NL"/>
          <w14:ligatures w14:val="none"/>
        </w:rPr>
        <w:br/>
        <w:t>Voor nieuwbouwwoningen met een “betaalbare” vrij-op-naam</w:t>
      </w:r>
      <w:r w:rsidRPr="004D5763">
        <w:rPr>
          <w:rFonts w:ascii="Calibri" w:eastAsia="Times New Roman" w:hAnsi="Calibri" w:cs="Calibri"/>
          <w:kern w:val="0"/>
          <w:sz w:val="22"/>
          <w:szCs w:val="22"/>
          <w:lang w:eastAsia="nl-NL"/>
          <w14:ligatures w14:val="none"/>
        </w:rPr>
        <w:noBreakHyphen/>
        <w:t xml:space="preserve">prijs </w:t>
      </w:r>
      <w:r w:rsidRPr="004D5763">
        <w:rPr>
          <w:rFonts w:ascii="Calibri" w:eastAsia="Times New Roman" w:hAnsi="Calibri" w:cs="Calibri"/>
          <w:b/>
          <w:bCs/>
          <w:kern w:val="0"/>
          <w:sz w:val="22"/>
          <w:szCs w:val="22"/>
          <w:lang w:eastAsia="nl-NL"/>
          <w14:ligatures w14:val="none"/>
        </w:rPr>
        <w:t>tot en met € 370.000</w:t>
      </w:r>
      <w:r w:rsidRPr="004D5763">
        <w:rPr>
          <w:rFonts w:ascii="Calibri" w:eastAsia="Times New Roman" w:hAnsi="Calibri" w:cs="Calibri"/>
          <w:kern w:val="0"/>
          <w:sz w:val="22"/>
          <w:szCs w:val="22"/>
          <w:lang w:eastAsia="nl-NL"/>
          <w14:ligatures w14:val="none"/>
        </w:rPr>
        <w:t xml:space="preserve"> geldt een verplichte zelfbewoning. Bij eerste bewoning geldt </w:t>
      </w:r>
      <w:r w:rsidRPr="004D5763">
        <w:rPr>
          <w:rFonts w:ascii="Calibri" w:eastAsia="Times New Roman" w:hAnsi="Calibri" w:cs="Calibri"/>
          <w:b/>
          <w:bCs/>
          <w:kern w:val="0"/>
          <w:sz w:val="22"/>
          <w:szCs w:val="22"/>
          <w:lang w:eastAsia="nl-NL"/>
          <w14:ligatures w14:val="none"/>
        </w:rPr>
        <w:t>een periode van vijf jaar</w:t>
      </w:r>
      <w:r w:rsidRPr="004D5763">
        <w:rPr>
          <w:rFonts w:ascii="Calibri" w:eastAsia="Times New Roman" w:hAnsi="Calibri" w:cs="Calibri"/>
          <w:kern w:val="0"/>
          <w:sz w:val="22"/>
          <w:szCs w:val="22"/>
          <w:lang w:eastAsia="nl-NL"/>
          <w14:ligatures w14:val="none"/>
        </w:rPr>
        <w:t xml:space="preserve"> waarin je de woning zelf moet bewonen </w:t>
      </w:r>
      <w:hyperlink r:id="rId6" w:tgtFrame="_blank" w:history="1">
        <w:r w:rsidRPr="004D5763">
          <w:rPr>
            <w:rFonts w:ascii="Calibri" w:eastAsia="Times New Roman" w:hAnsi="Calibri" w:cs="Calibri"/>
            <w:color w:val="0000FF"/>
            <w:kern w:val="0"/>
            <w:sz w:val="22"/>
            <w:szCs w:val="22"/>
            <w:u w:val="single"/>
            <w:lang w:eastAsia="nl-NL"/>
            <w14:ligatures w14:val="none"/>
          </w:rPr>
          <w:t>Lokale Regelgeving</w:t>
        </w:r>
      </w:hyperlink>
      <w:r w:rsidRPr="004D5763">
        <w:rPr>
          <w:rFonts w:ascii="Calibri" w:eastAsia="Times New Roman" w:hAnsi="Calibri" w:cs="Calibri"/>
          <w:kern w:val="0"/>
          <w:sz w:val="22"/>
          <w:szCs w:val="22"/>
          <w:lang w:eastAsia="nl-NL"/>
          <w14:ligatures w14:val="none"/>
        </w:rPr>
        <w:t>.</w:t>
      </w:r>
    </w:p>
    <w:p w14:paraId="52EF2BBB" w14:textId="77777777" w:rsidR="004D5763" w:rsidRPr="004D5763" w:rsidRDefault="004D5763" w:rsidP="004D5763">
      <w:pPr>
        <w:numPr>
          <w:ilvl w:val="0"/>
          <w:numId w:val="17"/>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Cs/>
          <w:kern w:val="0"/>
          <w:sz w:val="22"/>
          <w:szCs w:val="22"/>
          <w:lang w:eastAsia="nl-NL"/>
          <w14:ligatures w14:val="none"/>
        </w:rPr>
        <w:lastRenderedPageBreak/>
        <w:t>Doel van deze regel:</w:t>
      </w:r>
      <w:r w:rsidRPr="004D5763">
        <w:rPr>
          <w:rFonts w:ascii="Calibri" w:eastAsia="Times New Roman" w:hAnsi="Calibri" w:cs="Calibri"/>
          <w:b/>
          <w:kern w:val="0"/>
          <w:sz w:val="22"/>
          <w:szCs w:val="22"/>
          <w:lang w:eastAsia="nl-NL"/>
          <w14:ligatures w14:val="none"/>
        </w:rPr>
        <w:br/>
      </w:r>
      <w:r w:rsidRPr="004D5763">
        <w:rPr>
          <w:rFonts w:ascii="Calibri" w:eastAsia="Times New Roman" w:hAnsi="Calibri" w:cs="Calibri"/>
          <w:kern w:val="0"/>
          <w:sz w:val="22"/>
          <w:szCs w:val="22"/>
          <w:lang w:eastAsia="nl-NL"/>
          <w14:ligatures w14:val="none"/>
        </w:rPr>
        <w:t>Deze maatregel is bedoeld om speculatie en massale aankopen door beleggers of projectontwikkelaars te ontmoedigen.</w:t>
      </w:r>
    </w:p>
    <w:p w14:paraId="3C6D7B2D" w14:textId="77777777" w:rsidR="004D5763" w:rsidRPr="004D5763" w:rsidRDefault="004D5763" w:rsidP="004D5763">
      <w:pPr>
        <w:numPr>
          <w:ilvl w:val="0"/>
          <w:numId w:val="17"/>
        </w:numPr>
        <w:spacing w:before="100" w:beforeAutospacing="1" w:after="100" w:afterAutospacing="1" w:line="240" w:lineRule="auto"/>
        <w:rPr>
          <w:rFonts w:ascii="Calibri" w:eastAsia="Times New Roman" w:hAnsi="Calibri" w:cs="Calibri"/>
          <w:i/>
          <w:kern w:val="0"/>
          <w:sz w:val="22"/>
          <w:szCs w:val="22"/>
          <w:lang w:eastAsia="nl-NL"/>
          <w14:ligatures w14:val="none"/>
        </w:rPr>
      </w:pPr>
      <w:r w:rsidRPr="004D5763">
        <w:rPr>
          <w:rFonts w:ascii="Calibri" w:eastAsia="Times New Roman" w:hAnsi="Calibri" w:cs="Calibri"/>
          <w:bCs/>
          <w:kern w:val="0"/>
          <w:sz w:val="22"/>
          <w:szCs w:val="22"/>
          <w:lang w:eastAsia="nl-NL"/>
          <w14:ligatures w14:val="none"/>
        </w:rPr>
        <w:t>Winstbeperking</w:t>
      </w:r>
      <w:r w:rsidRPr="004D5763">
        <w:rPr>
          <w:rFonts w:ascii="Calibri" w:eastAsia="Times New Roman" w:hAnsi="Calibri" w:cs="Calibri"/>
          <w:kern w:val="0"/>
          <w:sz w:val="22"/>
          <w:szCs w:val="22"/>
          <w:lang w:eastAsia="nl-NL"/>
          <w14:ligatures w14:val="none"/>
        </w:rPr>
        <w:br/>
        <w:t xml:space="preserve">Geen expliciete winstbegrenzing, maar door zelfbewoning te verplichten, wordt kortstondige verkoop met winst lastig. Een investerings- of verhuur rendement is hierbij niet mogelijk binnen die vijf jaar. </w:t>
      </w:r>
      <w:r w:rsidRPr="004D5763">
        <w:rPr>
          <w:rFonts w:ascii="Calibri" w:eastAsia="Times New Roman" w:hAnsi="Calibri" w:cs="Calibri"/>
          <w:i/>
          <w:kern w:val="0"/>
          <w:sz w:val="22"/>
          <w:szCs w:val="22"/>
          <w:lang w:eastAsia="nl-NL"/>
          <w14:ligatures w14:val="none"/>
        </w:rPr>
        <w:t>N.B.  De casus in Wehl laat zien dat particuliere verkoop met winst binnen die termijn wel mogelijk is.</w:t>
      </w:r>
    </w:p>
    <w:p w14:paraId="4F1B49CF" w14:textId="77777777" w:rsidR="004D5763" w:rsidRPr="004D5763" w:rsidRDefault="004D5763" w:rsidP="004D5763">
      <w:pPr>
        <w:keepNext/>
        <w:keepLines/>
        <w:spacing w:before="200" w:after="0" w:line="276" w:lineRule="auto"/>
        <w:outlineLvl w:val="1"/>
        <w:rPr>
          <w:rFonts w:ascii="Calibri" w:eastAsia="Times New Roman" w:hAnsi="Calibri" w:cs="Calibri"/>
          <w:b/>
          <w:bCs/>
          <w:kern w:val="0"/>
          <w:sz w:val="22"/>
          <w:szCs w:val="22"/>
          <w14:ligatures w14:val="none"/>
        </w:rPr>
      </w:pPr>
      <w:r w:rsidRPr="004D5763">
        <w:rPr>
          <w:rFonts w:ascii="Calibri" w:eastAsia="Times New Roman" w:hAnsi="Calibri" w:cs="Calibri"/>
          <w:b/>
          <w:bCs/>
          <w:kern w:val="0"/>
          <w:sz w:val="22"/>
          <w:szCs w:val="22"/>
          <w14:ligatures w14:val="none"/>
        </w:rPr>
        <w:t>b. Betaalbare koopwoningen (beleid &amp; woningbouw)</w:t>
      </w:r>
    </w:p>
    <w:p w14:paraId="64EB6995" w14:textId="77777777" w:rsidR="004D5763" w:rsidRPr="004D5763" w:rsidRDefault="004D5763" w:rsidP="004D5763">
      <w:pPr>
        <w:numPr>
          <w:ilvl w:val="0"/>
          <w:numId w:val="17"/>
        </w:numPr>
        <w:spacing w:before="100" w:beforeAutospacing="1" w:after="100" w:afterAutospacing="1" w:line="240" w:lineRule="auto"/>
        <w:rPr>
          <w:rFonts w:ascii="Calibri" w:eastAsia="Times New Roman" w:hAnsi="Calibri" w:cs="Calibri"/>
          <w:i/>
          <w:kern w:val="0"/>
          <w:sz w:val="22"/>
          <w:szCs w:val="22"/>
          <w:lang w:eastAsia="nl-NL"/>
          <w14:ligatures w14:val="none"/>
        </w:rPr>
      </w:pPr>
      <w:r w:rsidRPr="004D5763">
        <w:rPr>
          <w:rFonts w:ascii="Calibri" w:eastAsia="Times New Roman" w:hAnsi="Calibri" w:cs="Calibri"/>
          <w:kern w:val="0"/>
          <w:sz w:val="22"/>
          <w:szCs w:val="22"/>
          <w:lang w:eastAsia="nl-NL"/>
          <w14:ligatures w14:val="none"/>
        </w:rPr>
        <w:t xml:space="preserve">Doetinchem kent verschillende categorieën betaalbare koopwoningen ( € 260.000 – € 370.000) met jaarlijkse indexering sinds 1 april 2025 </w:t>
      </w:r>
      <w:hyperlink r:id="rId7" w:tgtFrame="_blank" w:history="1">
        <w:r w:rsidRPr="004D5763">
          <w:rPr>
            <w:rFonts w:ascii="Calibri" w:eastAsia="Times New Roman" w:hAnsi="Calibri" w:cs="Calibri"/>
            <w:color w:val="0000FF"/>
            <w:kern w:val="0"/>
            <w:sz w:val="22"/>
            <w:szCs w:val="22"/>
            <w:u w:val="single"/>
            <w:lang w:eastAsia="nl-NL"/>
            <w14:ligatures w14:val="none"/>
          </w:rPr>
          <w:t xml:space="preserve">Officiële </w:t>
        </w:r>
        <w:proofErr w:type="spellStart"/>
        <w:r w:rsidRPr="004D5763">
          <w:rPr>
            <w:rFonts w:ascii="Calibri" w:eastAsia="Times New Roman" w:hAnsi="Calibri" w:cs="Calibri"/>
            <w:color w:val="0000FF"/>
            <w:kern w:val="0"/>
            <w:sz w:val="22"/>
            <w:szCs w:val="22"/>
            <w:u w:val="single"/>
            <w:lang w:eastAsia="nl-NL"/>
            <w14:ligatures w14:val="none"/>
          </w:rPr>
          <w:t>Bekendmakingen</w:t>
        </w:r>
      </w:hyperlink>
      <w:hyperlink r:id="rId8" w:tgtFrame="_blank" w:history="1">
        <w:r w:rsidRPr="004D5763">
          <w:rPr>
            <w:rFonts w:ascii="Calibri" w:eastAsia="Times New Roman" w:hAnsi="Calibri" w:cs="Calibri"/>
            <w:color w:val="0000FF"/>
            <w:kern w:val="0"/>
            <w:sz w:val="22"/>
            <w:szCs w:val="22"/>
            <w:u w:val="single"/>
            <w:lang w:eastAsia="nl-NL"/>
            <w14:ligatures w14:val="none"/>
          </w:rPr>
          <w:t>Gemeente</w:t>
        </w:r>
        <w:proofErr w:type="spellEnd"/>
        <w:r w:rsidRPr="004D5763">
          <w:rPr>
            <w:rFonts w:ascii="Calibri" w:eastAsia="Times New Roman" w:hAnsi="Calibri" w:cs="Calibri"/>
            <w:color w:val="0000FF"/>
            <w:kern w:val="0"/>
            <w:sz w:val="22"/>
            <w:szCs w:val="22"/>
            <w:u w:val="single"/>
            <w:lang w:eastAsia="nl-NL"/>
            <w14:ligatures w14:val="none"/>
          </w:rPr>
          <w:t xml:space="preserve"> Doetinchem</w:t>
        </w:r>
      </w:hyperlink>
      <w:r w:rsidRPr="004D5763">
        <w:rPr>
          <w:rFonts w:ascii="Calibri" w:eastAsia="Times New Roman" w:hAnsi="Calibri" w:cs="Calibri"/>
          <w:kern w:val="0"/>
          <w:sz w:val="22"/>
          <w:szCs w:val="22"/>
          <w:lang w:eastAsia="nl-NL"/>
          <w14:ligatures w14:val="none"/>
        </w:rPr>
        <w:t>. Voor die woningen gelden vaak aanvullende voorwaarden bij nieuwbouw, waaronder de zelfbewoningsplicht</w:t>
      </w:r>
      <w:r w:rsidRPr="004D5763">
        <w:rPr>
          <w:rFonts w:ascii="Calibri" w:eastAsia="Times New Roman" w:hAnsi="Calibri" w:cs="Calibri"/>
          <w:i/>
          <w:kern w:val="0"/>
          <w:sz w:val="22"/>
          <w:szCs w:val="22"/>
          <w:lang w:eastAsia="nl-NL"/>
          <w14:ligatures w14:val="none"/>
        </w:rPr>
        <w:t>. N.B. Ook hier geldt dat</w:t>
      </w:r>
      <w:r w:rsidRPr="004D5763">
        <w:rPr>
          <w:rFonts w:ascii="Calibri" w:eastAsia="Times New Roman" w:hAnsi="Calibri" w:cs="Calibri"/>
          <w:kern w:val="0"/>
          <w:sz w:val="22"/>
          <w:szCs w:val="22"/>
          <w:lang w:eastAsia="nl-NL"/>
          <w14:ligatures w14:val="none"/>
        </w:rPr>
        <w:t xml:space="preserve"> </w:t>
      </w:r>
      <w:r w:rsidRPr="004D5763">
        <w:rPr>
          <w:rFonts w:ascii="Calibri" w:eastAsia="Times New Roman" w:hAnsi="Calibri" w:cs="Calibri"/>
          <w:i/>
          <w:kern w:val="0"/>
          <w:sz w:val="22"/>
          <w:szCs w:val="22"/>
          <w:lang w:eastAsia="nl-NL"/>
          <w14:ligatures w14:val="none"/>
        </w:rPr>
        <w:t>particuliere verkoop met winst binnen korte termijn wel mogelijk is.</w:t>
      </w:r>
    </w:p>
    <w:p w14:paraId="363E5BBC" w14:textId="77777777" w:rsidR="004D5763" w:rsidRPr="004D5763" w:rsidRDefault="004D5763" w:rsidP="004D5763">
      <w:pPr>
        <w:spacing w:after="200" w:line="276" w:lineRule="auto"/>
        <w:rPr>
          <w:rFonts w:ascii="Calibri" w:eastAsia="Calibri" w:hAnsi="Calibri" w:cs="Times New Roman"/>
          <w:b/>
          <w:kern w:val="0"/>
          <w:sz w:val="22"/>
          <w:szCs w:val="22"/>
          <w14:ligatures w14:val="none"/>
        </w:rPr>
      </w:pPr>
      <w:r w:rsidRPr="004D5763">
        <w:rPr>
          <w:rFonts w:ascii="Calibri" w:eastAsia="Calibri" w:hAnsi="Calibri" w:cs="Times New Roman"/>
          <w:b/>
          <w:kern w:val="0"/>
          <w:sz w:val="22"/>
          <w:szCs w:val="22"/>
          <w14:ligatures w14:val="none"/>
        </w:rPr>
        <w:t>3. Wat zijn andere mogelijkheden?</w:t>
      </w:r>
    </w:p>
    <w:p w14:paraId="115216A3" w14:textId="77777777" w:rsidR="004D5763" w:rsidRPr="004D5763" w:rsidRDefault="004D5763" w:rsidP="004D5763">
      <w:pPr>
        <w:keepNext/>
        <w:keepLines/>
        <w:spacing w:before="200" w:after="0" w:line="276" w:lineRule="auto"/>
        <w:outlineLvl w:val="5"/>
        <w:rPr>
          <w:rFonts w:ascii="Calibri" w:eastAsia="Times New Roman" w:hAnsi="Calibri" w:cs="Calibri"/>
          <w:iCs/>
          <w:kern w:val="0"/>
          <w:sz w:val="22"/>
          <w:szCs w:val="22"/>
          <w14:ligatures w14:val="none"/>
        </w:rPr>
      </w:pPr>
      <w:proofErr w:type="spellStart"/>
      <w:r w:rsidRPr="004D5763">
        <w:rPr>
          <w:rFonts w:ascii="Calibri" w:eastAsia="Times New Roman" w:hAnsi="Calibri" w:cs="Calibri"/>
          <w:iCs/>
          <w:kern w:val="0"/>
          <w:sz w:val="22"/>
          <w:szCs w:val="22"/>
          <w14:ligatures w14:val="none"/>
        </w:rPr>
        <w:t>ChatGPT</w:t>
      </w:r>
      <w:proofErr w:type="spellEnd"/>
      <w:r w:rsidRPr="004D5763">
        <w:rPr>
          <w:rFonts w:ascii="Calibri" w:eastAsia="Times New Roman" w:hAnsi="Calibri" w:cs="Calibri"/>
          <w:iCs/>
          <w:kern w:val="0"/>
          <w:sz w:val="22"/>
          <w:szCs w:val="22"/>
          <w14:ligatures w14:val="none"/>
        </w:rPr>
        <w:t xml:space="preserve"> : Er zijn in Nederland verschillende constructies waarbij woningstarters voordelig een huis kunnen kopen, maar waarbij beperkingen gelden voor directe doorverkoop met winst. Deze constructies zijn bedoeld om woningen betaalbaar te houden voor starters en speculatie tegen te gaan. Hier zijn een paar veelvoorkomende voorbeelden:</w:t>
      </w:r>
    </w:p>
    <w:p w14:paraId="153B2ECE" w14:textId="77777777" w:rsidR="004D5763" w:rsidRPr="004D5763" w:rsidRDefault="004D5763" w:rsidP="004D5763">
      <w:pPr>
        <w:spacing w:before="100" w:beforeAutospacing="1" w:after="100" w:afterAutospacing="1" w:line="240" w:lineRule="auto"/>
        <w:outlineLvl w:val="2"/>
        <w:rPr>
          <w:rFonts w:ascii="Calibri" w:eastAsia="Times New Roman" w:hAnsi="Calibri" w:cs="Calibri"/>
          <w:b/>
          <w:bCs/>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a. Koopgarant (van o.a. woningcorporaties)</w:t>
      </w:r>
    </w:p>
    <w:p w14:paraId="1A7F422C" w14:textId="77777777" w:rsidR="004D5763" w:rsidRPr="004D5763" w:rsidRDefault="004D5763" w:rsidP="004D5763">
      <w:p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Wat is het?</w:t>
      </w:r>
      <w:r w:rsidRPr="004D5763">
        <w:rPr>
          <w:rFonts w:ascii="Calibri" w:eastAsia="Times New Roman" w:hAnsi="Calibri" w:cs="Calibri"/>
          <w:kern w:val="0"/>
          <w:sz w:val="22"/>
          <w:szCs w:val="22"/>
          <w:lang w:eastAsia="nl-NL"/>
          <w14:ligatures w14:val="none"/>
        </w:rPr>
        <w:br/>
        <w:t xml:space="preserve">Koopgarant is een regeling waarbij een woning met korting (vaak 10-25%) op de marktwaarde wordt gekocht. Bij verkoop moet de woning </w:t>
      </w:r>
      <w:proofErr w:type="spellStart"/>
      <w:r w:rsidRPr="004D5763">
        <w:rPr>
          <w:rFonts w:ascii="Calibri" w:eastAsia="Times New Roman" w:hAnsi="Calibri" w:cs="Calibri"/>
          <w:kern w:val="0"/>
          <w:sz w:val="22"/>
          <w:szCs w:val="22"/>
          <w:lang w:eastAsia="nl-NL"/>
          <w14:ligatures w14:val="none"/>
        </w:rPr>
        <w:t>terugverkocht</w:t>
      </w:r>
      <w:proofErr w:type="spellEnd"/>
      <w:r w:rsidRPr="004D5763">
        <w:rPr>
          <w:rFonts w:ascii="Calibri" w:eastAsia="Times New Roman" w:hAnsi="Calibri" w:cs="Calibri"/>
          <w:kern w:val="0"/>
          <w:sz w:val="22"/>
          <w:szCs w:val="22"/>
          <w:lang w:eastAsia="nl-NL"/>
          <w14:ligatures w14:val="none"/>
        </w:rPr>
        <w:t xml:space="preserve"> worden aan de corporatie.</w:t>
      </w:r>
    </w:p>
    <w:p w14:paraId="1F1A4157" w14:textId="77777777" w:rsidR="004D5763" w:rsidRPr="004D5763" w:rsidRDefault="004D5763" w:rsidP="004D5763">
      <w:p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Beperkingen:</w:t>
      </w:r>
    </w:p>
    <w:p w14:paraId="4D4978A7" w14:textId="77777777" w:rsidR="004D5763" w:rsidRPr="004D5763" w:rsidRDefault="004D5763" w:rsidP="004D5763">
      <w:pPr>
        <w:numPr>
          <w:ilvl w:val="0"/>
          <w:numId w:val="14"/>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Winstbeperking:</w:t>
      </w:r>
      <w:r w:rsidRPr="004D5763">
        <w:rPr>
          <w:rFonts w:ascii="Calibri" w:eastAsia="Times New Roman" w:hAnsi="Calibri" w:cs="Calibri"/>
          <w:kern w:val="0"/>
          <w:sz w:val="22"/>
          <w:szCs w:val="22"/>
          <w:lang w:eastAsia="nl-NL"/>
          <w14:ligatures w14:val="none"/>
        </w:rPr>
        <w:t xml:space="preserve"> Eventuele winst wordt gedeeld met de corporatie volgens een vooraf afgesproken verdeelsleutel.</w:t>
      </w:r>
    </w:p>
    <w:p w14:paraId="16A6748A" w14:textId="77777777" w:rsidR="004D5763" w:rsidRPr="004D5763" w:rsidRDefault="004D5763" w:rsidP="004D5763">
      <w:pPr>
        <w:numPr>
          <w:ilvl w:val="0"/>
          <w:numId w:val="14"/>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Verkoopverplichting:</w:t>
      </w:r>
      <w:r w:rsidRPr="004D5763">
        <w:rPr>
          <w:rFonts w:ascii="Calibri" w:eastAsia="Times New Roman" w:hAnsi="Calibri" w:cs="Calibri"/>
          <w:kern w:val="0"/>
          <w:sz w:val="22"/>
          <w:szCs w:val="22"/>
          <w:lang w:eastAsia="nl-NL"/>
          <w14:ligatures w14:val="none"/>
        </w:rPr>
        <w:t xml:space="preserve"> De woning moet bij verkoop als eerste weer aan de corporatie worden aangeboden.</w:t>
      </w:r>
    </w:p>
    <w:p w14:paraId="0AD18BC2" w14:textId="77777777" w:rsidR="004D5763" w:rsidRPr="004D5763" w:rsidRDefault="004D5763" w:rsidP="004D5763">
      <w:pPr>
        <w:numPr>
          <w:ilvl w:val="0"/>
          <w:numId w:val="14"/>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Vrijheid beperkt:</w:t>
      </w:r>
      <w:r w:rsidRPr="004D5763">
        <w:rPr>
          <w:rFonts w:ascii="Calibri" w:eastAsia="Times New Roman" w:hAnsi="Calibri" w:cs="Calibri"/>
          <w:kern w:val="0"/>
          <w:sz w:val="22"/>
          <w:szCs w:val="22"/>
          <w:lang w:eastAsia="nl-NL"/>
          <w14:ligatures w14:val="none"/>
        </w:rPr>
        <w:t xml:space="preserve"> Je mag niet zomaar zelf de verkoop regelen of verhuren.</w:t>
      </w:r>
    </w:p>
    <w:p w14:paraId="23EB38BE" w14:textId="77777777" w:rsidR="004D5763" w:rsidRPr="004D5763" w:rsidRDefault="004D5763" w:rsidP="004D5763">
      <w:pPr>
        <w:spacing w:after="200" w:line="276" w:lineRule="auto"/>
        <w:rPr>
          <w:rFonts w:ascii="Calibri" w:eastAsia="Calibri" w:hAnsi="Calibri" w:cs="Times New Roman"/>
          <w:kern w:val="0"/>
          <w:sz w:val="22"/>
          <w:szCs w:val="22"/>
          <w14:ligatures w14:val="none"/>
        </w:rPr>
      </w:pPr>
      <w:r w:rsidRPr="004D5763">
        <w:rPr>
          <w:rFonts w:ascii="Calibri" w:eastAsia="Calibri" w:hAnsi="Calibri" w:cs="Times New Roman"/>
          <w:kern w:val="0"/>
          <w:sz w:val="22"/>
          <w:szCs w:val="22"/>
          <w14:ligatures w14:val="none"/>
        </w:rPr>
        <w:t xml:space="preserve">Voorbeeld: Woonbron te Rotterdam: </w:t>
      </w:r>
      <w:hyperlink r:id="rId9" w:history="1">
        <w:r w:rsidRPr="004D5763">
          <w:rPr>
            <w:rFonts w:ascii="Calibri" w:eastAsia="Calibri" w:hAnsi="Calibri" w:cs="Times New Roman"/>
            <w:color w:val="0000FF"/>
            <w:kern w:val="0"/>
            <w:sz w:val="22"/>
            <w:szCs w:val="22"/>
            <w:u w:val="single"/>
            <w14:ligatures w14:val="none"/>
          </w:rPr>
          <w:t>https://www.woonbron.nl/koopproces</w:t>
        </w:r>
      </w:hyperlink>
      <w:r w:rsidRPr="004D5763">
        <w:rPr>
          <w:rFonts w:ascii="Calibri" w:eastAsia="Calibri" w:hAnsi="Calibri" w:cs="Times New Roman"/>
          <w:kern w:val="0"/>
          <w:sz w:val="22"/>
          <w:szCs w:val="22"/>
          <w14:ligatures w14:val="none"/>
        </w:rPr>
        <w:t>.</w:t>
      </w:r>
    </w:p>
    <w:p w14:paraId="11EC8B65" w14:textId="77777777" w:rsidR="004D5763" w:rsidRPr="004D5763" w:rsidRDefault="004D5763" w:rsidP="004D5763">
      <w:pPr>
        <w:spacing w:before="100" w:beforeAutospacing="1" w:after="100" w:afterAutospacing="1" w:line="240" w:lineRule="auto"/>
        <w:outlineLvl w:val="2"/>
        <w:rPr>
          <w:rFonts w:ascii="Calibri" w:eastAsia="Times New Roman" w:hAnsi="Calibri" w:cs="Calibri"/>
          <w:b/>
          <w:bCs/>
          <w:kern w:val="0"/>
          <w:sz w:val="22"/>
          <w:szCs w:val="22"/>
          <w:lang w:eastAsia="nl-NL"/>
          <w14:ligatures w14:val="none"/>
        </w:rPr>
      </w:pPr>
      <w:r w:rsidRPr="004D5763">
        <w:rPr>
          <w:rFonts w:ascii="Calibri" w:eastAsia="Times New Roman" w:hAnsi="Calibri" w:cs="Calibri"/>
          <w:b/>
          <w:bCs/>
          <w:kern w:val="0"/>
          <w:sz w:val="27"/>
          <w:szCs w:val="27"/>
          <w:lang w:eastAsia="nl-NL"/>
          <w14:ligatures w14:val="none"/>
        </w:rPr>
        <w:t>b.</w:t>
      </w:r>
      <w:r w:rsidRPr="004D5763">
        <w:rPr>
          <w:rFonts w:ascii="Calibri" w:eastAsia="Times New Roman" w:hAnsi="Calibri" w:cs="Calibri"/>
          <w:b/>
          <w:bCs/>
          <w:kern w:val="0"/>
          <w:sz w:val="22"/>
          <w:szCs w:val="22"/>
          <w:lang w:eastAsia="nl-NL"/>
          <w14:ligatures w14:val="none"/>
        </w:rPr>
        <w:t xml:space="preserve">  Betaalbare koopwoningen van gemeenten of ontwikkelaars</w:t>
      </w:r>
    </w:p>
    <w:p w14:paraId="3AAC6846" w14:textId="77777777" w:rsidR="004D5763" w:rsidRPr="004D5763" w:rsidRDefault="004D5763" w:rsidP="004D5763">
      <w:p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Wat is het?</w:t>
      </w:r>
      <w:r w:rsidRPr="004D5763">
        <w:rPr>
          <w:rFonts w:ascii="Calibri" w:eastAsia="Times New Roman" w:hAnsi="Calibri" w:cs="Calibri"/>
          <w:kern w:val="0"/>
          <w:sz w:val="22"/>
          <w:szCs w:val="22"/>
          <w:lang w:eastAsia="nl-NL"/>
          <w14:ligatures w14:val="none"/>
        </w:rPr>
        <w:br/>
        <w:t>Gemeenten bieden soms woningen aan met korting voor starters onder voorwaarden.</w:t>
      </w:r>
    </w:p>
    <w:p w14:paraId="03292352" w14:textId="77777777" w:rsidR="004D5763" w:rsidRPr="004D5763" w:rsidRDefault="004D5763" w:rsidP="004D5763">
      <w:p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Beperkingen:</w:t>
      </w:r>
    </w:p>
    <w:p w14:paraId="5C3CA4C1" w14:textId="77777777" w:rsidR="004D5763" w:rsidRPr="004D5763" w:rsidRDefault="004D5763" w:rsidP="004D5763">
      <w:pPr>
        <w:numPr>
          <w:ilvl w:val="0"/>
          <w:numId w:val="15"/>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Zelfbewoningsplicht:</w:t>
      </w:r>
      <w:r w:rsidRPr="004D5763">
        <w:rPr>
          <w:rFonts w:ascii="Calibri" w:eastAsia="Times New Roman" w:hAnsi="Calibri" w:cs="Calibri"/>
          <w:kern w:val="0"/>
          <w:sz w:val="22"/>
          <w:szCs w:val="22"/>
          <w:lang w:eastAsia="nl-NL"/>
          <w14:ligatures w14:val="none"/>
        </w:rPr>
        <w:t xml:space="preserve"> Je moet er zelf wonen; verhuur of snelle verkoop is niet toegestaan.</w:t>
      </w:r>
    </w:p>
    <w:p w14:paraId="1D896126" w14:textId="77777777" w:rsidR="004D5763" w:rsidRPr="004D5763" w:rsidRDefault="004D5763" w:rsidP="004D5763">
      <w:pPr>
        <w:numPr>
          <w:ilvl w:val="0"/>
          <w:numId w:val="15"/>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Anti-speculatiebeding:</w:t>
      </w:r>
      <w:r w:rsidRPr="004D5763">
        <w:rPr>
          <w:rFonts w:ascii="Calibri" w:eastAsia="Times New Roman" w:hAnsi="Calibri" w:cs="Calibri"/>
          <w:kern w:val="0"/>
          <w:sz w:val="22"/>
          <w:szCs w:val="22"/>
          <w:lang w:eastAsia="nl-NL"/>
          <w14:ligatures w14:val="none"/>
        </w:rPr>
        <w:t xml:space="preserve"> Je mag bijvoorbeeld 5 of 10 jaar niet verkopen zonder boete of winstafdracht.</w:t>
      </w:r>
    </w:p>
    <w:p w14:paraId="3A60C1E7" w14:textId="77777777" w:rsidR="004D5763" w:rsidRPr="004D5763" w:rsidRDefault="004D5763" w:rsidP="004D5763">
      <w:pPr>
        <w:numPr>
          <w:ilvl w:val="0"/>
          <w:numId w:val="15"/>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lastRenderedPageBreak/>
        <w:t>Terugkooprecht:</w:t>
      </w:r>
      <w:r w:rsidRPr="004D5763">
        <w:rPr>
          <w:rFonts w:ascii="Calibri" w:eastAsia="Times New Roman" w:hAnsi="Calibri" w:cs="Calibri"/>
          <w:kern w:val="0"/>
          <w:sz w:val="22"/>
          <w:szCs w:val="22"/>
          <w:lang w:eastAsia="nl-NL"/>
          <w14:ligatures w14:val="none"/>
        </w:rPr>
        <w:t xml:space="preserve"> Soms moet je de woning eerst aanbieden aan de gemeente of woningcorporatie bij verkoop.</w:t>
      </w:r>
    </w:p>
    <w:p w14:paraId="2CFB7F41" w14:textId="77777777" w:rsidR="004D5763" w:rsidRPr="004D5763" w:rsidRDefault="004D5763" w:rsidP="004D5763">
      <w:pPr>
        <w:spacing w:before="100" w:beforeAutospacing="1" w:after="100" w:afterAutospacing="1" w:line="240" w:lineRule="auto"/>
        <w:rPr>
          <w:rFonts w:ascii="Calibri" w:eastAsia="Times New Roman" w:hAnsi="Calibri" w:cs="Calibri"/>
          <w:color w:val="282828"/>
          <w:kern w:val="0"/>
          <w:sz w:val="22"/>
          <w:szCs w:val="22"/>
          <w:shd w:val="clear" w:color="auto" w:fill="FFFFFF"/>
          <w:lang w:eastAsia="nl-NL"/>
          <w14:ligatures w14:val="none"/>
        </w:rPr>
      </w:pPr>
      <w:r w:rsidRPr="004D5763">
        <w:rPr>
          <w:rFonts w:ascii="Calibri" w:eastAsia="Times New Roman" w:hAnsi="Calibri" w:cs="Calibri"/>
          <w:bCs/>
          <w:kern w:val="0"/>
          <w:sz w:val="22"/>
          <w:szCs w:val="22"/>
          <w:lang w:eastAsia="nl-NL"/>
          <w14:ligatures w14:val="none"/>
        </w:rPr>
        <w:t>Voorbeeld:</w:t>
      </w:r>
      <w:r w:rsidRPr="004D5763">
        <w:rPr>
          <w:rFonts w:ascii="Calibri" w:eastAsia="Times New Roman" w:hAnsi="Calibri" w:cs="Calibri"/>
          <w:b/>
          <w:kern w:val="0"/>
          <w:sz w:val="22"/>
          <w:szCs w:val="22"/>
          <w:lang w:eastAsia="nl-NL"/>
          <w14:ligatures w14:val="none"/>
        </w:rPr>
        <w:t xml:space="preserve">  </w:t>
      </w:r>
      <w:r w:rsidRPr="004D5763">
        <w:rPr>
          <w:rFonts w:ascii="Calibri" w:eastAsia="Times New Roman" w:hAnsi="Calibri" w:cs="Calibri"/>
          <w:color w:val="282828"/>
          <w:kern w:val="0"/>
          <w:sz w:val="22"/>
          <w:szCs w:val="22"/>
          <w:shd w:val="clear" w:color="auto" w:fill="FFFFFF"/>
          <w:lang w:eastAsia="nl-NL"/>
          <w14:ligatures w14:val="none"/>
        </w:rPr>
        <w:t xml:space="preserve">Stichting </w:t>
      </w:r>
      <w:proofErr w:type="spellStart"/>
      <w:r w:rsidRPr="004D5763">
        <w:rPr>
          <w:rFonts w:ascii="Calibri" w:eastAsia="Times New Roman" w:hAnsi="Calibri" w:cs="Calibri"/>
          <w:color w:val="282828"/>
          <w:kern w:val="0"/>
          <w:sz w:val="22"/>
          <w:szCs w:val="22"/>
          <w:shd w:val="clear" w:color="auto" w:fill="FFFFFF"/>
          <w:lang w:eastAsia="nl-NL"/>
          <w14:ligatures w14:val="none"/>
        </w:rPr>
        <w:t>Knarrenhof</w:t>
      </w:r>
      <w:proofErr w:type="spellEnd"/>
      <w:r w:rsidRPr="004D5763">
        <w:rPr>
          <w:rFonts w:ascii="Calibri" w:eastAsia="Times New Roman" w:hAnsi="Calibri" w:cs="Calibri"/>
          <w:color w:val="282828"/>
          <w:kern w:val="0"/>
          <w:sz w:val="22"/>
          <w:szCs w:val="22"/>
          <w:shd w:val="clear" w:color="auto" w:fill="FFFFFF"/>
          <w:lang w:eastAsia="nl-NL"/>
          <w14:ligatures w14:val="none"/>
        </w:rPr>
        <w:t xml:space="preserve"> heeft een mutatieprotocol. Dit houdt in dat als iemand het huis te koop aanbiedt, Stichting </w:t>
      </w:r>
      <w:proofErr w:type="spellStart"/>
      <w:r w:rsidRPr="004D5763">
        <w:rPr>
          <w:rFonts w:ascii="Calibri" w:eastAsia="Times New Roman" w:hAnsi="Calibri" w:cs="Calibri"/>
          <w:color w:val="282828"/>
          <w:kern w:val="0"/>
          <w:sz w:val="22"/>
          <w:szCs w:val="22"/>
          <w:shd w:val="clear" w:color="auto" w:fill="FFFFFF"/>
          <w:lang w:eastAsia="nl-NL"/>
          <w14:ligatures w14:val="none"/>
        </w:rPr>
        <w:t>Knarrenhof</w:t>
      </w:r>
      <w:proofErr w:type="spellEnd"/>
      <w:r w:rsidRPr="004D5763">
        <w:rPr>
          <w:rFonts w:ascii="Calibri" w:eastAsia="Times New Roman" w:hAnsi="Calibri" w:cs="Calibri"/>
          <w:color w:val="282828"/>
          <w:kern w:val="0"/>
          <w:sz w:val="22"/>
          <w:szCs w:val="22"/>
          <w:shd w:val="clear" w:color="auto" w:fill="FFFFFF"/>
          <w:lang w:eastAsia="nl-NL"/>
          <w14:ligatures w14:val="none"/>
        </w:rPr>
        <w:t xml:space="preserve"> twee maanden de tijd heeft  om iemand op de wachtlijst te vinden die de getaxeerde waarde van het huis kan betalen. Pas als het niet binnen twee maanden is gelukt, mag het huis op </w:t>
      </w:r>
      <w:proofErr w:type="spellStart"/>
      <w:r w:rsidRPr="004D5763">
        <w:rPr>
          <w:rFonts w:ascii="Calibri" w:eastAsia="Times New Roman" w:hAnsi="Calibri" w:cs="Calibri"/>
          <w:color w:val="282828"/>
          <w:kern w:val="0"/>
          <w:sz w:val="22"/>
          <w:szCs w:val="22"/>
          <w:shd w:val="clear" w:color="auto" w:fill="FFFFFF"/>
          <w:lang w:eastAsia="nl-NL"/>
          <w14:ligatures w14:val="none"/>
        </w:rPr>
        <w:t>Funda</w:t>
      </w:r>
      <w:proofErr w:type="spellEnd"/>
      <w:r w:rsidRPr="004D5763">
        <w:rPr>
          <w:rFonts w:ascii="Calibri" w:eastAsia="Times New Roman" w:hAnsi="Calibri" w:cs="Calibri"/>
          <w:color w:val="282828"/>
          <w:kern w:val="0"/>
          <w:sz w:val="22"/>
          <w:szCs w:val="22"/>
          <w:shd w:val="clear" w:color="auto" w:fill="FFFFFF"/>
          <w:lang w:eastAsia="nl-NL"/>
          <w14:ligatures w14:val="none"/>
        </w:rPr>
        <w:t xml:space="preserve"> te koop worden gezet.  Zie pagina 11 van </w:t>
      </w:r>
      <w:hyperlink r:id="rId10" w:history="1">
        <w:r w:rsidRPr="004D5763">
          <w:rPr>
            <w:rFonts w:ascii="Calibri" w:eastAsia="Times New Roman" w:hAnsi="Calibri" w:cs="Calibri"/>
            <w:color w:val="0000FF"/>
            <w:kern w:val="0"/>
            <w:sz w:val="22"/>
            <w:szCs w:val="22"/>
            <w:u w:val="single"/>
            <w:lang w:eastAsia="nl-NL"/>
            <w14:ligatures w14:val="none"/>
          </w:rPr>
          <w:t>Beschikbare-woningen-Brochure-Winsum-gecomprimeerd.pdf</w:t>
        </w:r>
      </w:hyperlink>
    </w:p>
    <w:p w14:paraId="474DAD44" w14:textId="77777777" w:rsidR="004D5763" w:rsidRPr="004D5763" w:rsidRDefault="004D5763" w:rsidP="004D5763">
      <w:pPr>
        <w:spacing w:before="100" w:beforeAutospacing="1" w:after="100" w:afterAutospacing="1" w:line="240" w:lineRule="auto"/>
        <w:outlineLvl w:val="2"/>
        <w:rPr>
          <w:rFonts w:ascii="Calibri" w:eastAsia="Times New Roman" w:hAnsi="Calibri" w:cs="Calibri"/>
          <w:b/>
          <w:bCs/>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c. Slimmer Kopen (vergelijkbaar met Koopgarant)</w:t>
      </w:r>
    </w:p>
    <w:p w14:paraId="09FCDC94" w14:textId="77777777" w:rsidR="004D5763" w:rsidRPr="004D5763" w:rsidRDefault="004D5763" w:rsidP="004D5763">
      <w:p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Wat is het?</w:t>
      </w:r>
      <w:r w:rsidRPr="004D5763">
        <w:rPr>
          <w:rFonts w:ascii="Calibri" w:eastAsia="Times New Roman" w:hAnsi="Calibri" w:cs="Calibri"/>
          <w:kern w:val="0"/>
          <w:sz w:val="22"/>
          <w:szCs w:val="22"/>
          <w:lang w:eastAsia="nl-NL"/>
          <w14:ligatures w14:val="none"/>
        </w:rPr>
        <w:br/>
        <w:t xml:space="preserve">Je koopt een woning met korting en deelt bij verkoop de waardeontwikkeling met de aanbieder (meestal een woningcorporatie). Zie </w:t>
      </w:r>
      <w:hyperlink r:id="rId11" w:history="1">
        <w:r w:rsidRPr="004D5763">
          <w:rPr>
            <w:rFonts w:ascii="Calibri" w:eastAsia="Times New Roman" w:hAnsi="Calibri" w:cs="Calibri"/>
            <w:color w:val="0000FF"/>
            <w:kern w:val="0"/>
            <w:sz w:val="22"/>
            <w:szCs w:val="22"/>
            <w:u w:val="single"/>
            <w:lang w:eastAsia="nl-NL"/>
            <w14:ligatures w14:val="none"/>
          </w:rPr>
          <w:t>https://www.slimmerkopenvoorcorporaties.nl/</w:t>
        </w:r>
      </w:hyperlink>
    </w:p>
    <w:p w14:paraId="44A6C932" w14:textId="77777777" w:rsidR="004D5763" w:rsidRPr="004D5763" w:rsidRDefault="004D5763" w:rsidP="004D5763">
      <w:p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Beperkingen:</w:t>
      </w:r>
    </w:p>
    <w:p w14:paraId="4D815C2E" w14:textId="77777777" w:rsidR="004D5763" w:rsidRPr="004D5763" w:rsidRDefault="004D5763" w:rsidP="004D5763">
      <w:pPr>
        <w:numPr>
          <w:ilvl w:val="0"/>
          <w:numId w:val="16"/>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Winstdeling:</w:t>
      </w:r>
      <w:r w:rsidRPr="004D5763">
        <w:rPr>
          <w:rFonts w:ascii="Calibri" w:eastAsia="Times New Roman" w:hAnsi="Calibri" w:cs="Calibri"/>
          <w:kern w:val="0"/>
          <w:sz w:val="22"/>
          <w:szCs w:val="22"/>
          <w:lang w:eastAsia="nl-NL"/>
          <w14:ligatures w14:val="none"/>
        </w:rPr>
        <w:t xml:space="preserve"> Je moet een deel van de waardestijging afstaan.</w:t>
      </w:r>
    </w:p>
    <w:p w14:paraId="76BA2274" w14:textId="77777777" w:rsidR="004D5763" w:rsidRPr="004D5763" w:rsidRDefault="004D5763" w:rsidP="004D5763">
      <w:pPr>
        <w:numPr>
          <w:ilvl w:val="0"/>
          <w:numId w:val="16"/>
        </w:numPr>
        <w:spacing w:before="100" w:beforeAutospacing="1" w:after="100" w:afterAutospacing="1" w:line="240" w:lineRule="auto"/>
        <w:rPr>
          <w:rFonts w:ascii="Calibri" w:eastAsia="Times New Roman" w:hAnsi="Calibri" w:cs="Calibri"/>
          <w:kern w:val="0"/>
          <w:sz w:val="22"/>
          <w:szCs w:val="22"/>
          <w:lang w:eastAsia="nl-NL"/>
          <w14:ligatures w14:val="none"/>
        </w:rPr>
      </w:pPr>
      <w:r w:rsidRPr="004D5763">
        <w:rPr>
          <w:rFonts w:ascii="Calibri" w:eastAsia="Times New Roman" w:hAnsi="Calibri" w:cs="Calibri"/>
          <w:b/>
          <w:bCs/>
          <w:kern w:val="0"/>
          <w:sz w:val="22"/>
          <w:szCs w:val="22"/>
          <w:lang w:eastAsia="nl-NL"/>
          <w14:ligatures w14:val="none"/>
        </w:rPr>
        <w:t>Verkoop via corporatie:</w:t>
      </w:r>
      <w:r w:rsidRPr="004D5763">
        <w:rPr>
          <w:rFonts w:ascii="Calibri" w:eastAsia="Times New Roman" w:hAnsi="Calibri" w:cs="Calibri"/>
          <w:kern w:val="0"/>
          <w:sz w:val="22"/>
          <w:szCs w:val="22"/>
          <w:lang w:eastAsia="nl-NL"/>
          <w14:ligatures w14:val="none"/>
        </w:rPr>
        <w:t xml:space="preserve"> Verkoop gaat vaak via de oorspronkelijke aanbieder.</w:t>
      </w:r>
    </w:p>
    <w:p w14:paraId="5DC8C2DC" w14:textId="77777777" w:rsidR="004D5763" w:rsidRPr="004D5763" w:rsidRDefault="004D5763" w:rsidP="004D5763">
      <w:pPr>
        <w:spacing w:before="100" w:beforeAutospacing="1" w:after="100" w:afterAutospacing="1" w:line="240" w:lineRule="auto"/>
        <w:outlineLvl w:val="2"/>
        <w:rPr>
          <w:rFonts w:ascii="Calibri" w:eastAsia="Times New Roman" w:hAnsi="Calibri" w:cs="Calibri"/>
          <w:b/>
          <w:bCs/>
          <w:kern w:val="0"/>
          <w:sz w:val="22"/>
          <w:szCs w:val="22"/>
          <w:lang w:eastAsia="nl-NL"/>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3"/>
        <w:gridCol w:w="1389"/>
        <w:gridCol w:w="2024"/>
        <w:gridCol w:w="1785"/>
        <w:gridCol w:w="1921"/>
      </w:tblGrid>
      <w:tr w:rsidR="004D5763" w:rsidRPr="004D5763" w14:paraId="529F607F" w14:textId="77777777" w:rsidTr="00275DF9">
        <w:trPr>
          <w:tblHeader/>
          <w:tblCellSpacing w:w="15" w:type="dxa"/>
        </w:trPr>
        <w:tc>
          <w:tcPr>
            <w:tcW w:w="0" w:type="auto"/>
            <w:vAlign w:val="center"/>
            <w:hideMark/>
          </w:tcPr>
          <w:p w14:paraId="79E86289" w14:textId="77777777" w:rsidR="004D5763" w:rsidRPr="004D5763" w:rsidRDefault="004D5763" w:rsidP="004D5763">
            <w:pPr>
              <w:spacing w:after="200" w:line="276" w:lineRule="auto"/>
              <w:jc w:val="center"/>
              <w:rPr>
                <w:rFonts w:ascii="Calibri" w:eastAsia="Calibri" w:hAnsi="Calibri" w:cs="Calibri"/>
                <w:b/>
                <w:bCs/>
                <w:kern w:val="0"/>
                <w:sz w:val="22"/>
                <w:szCs w:val="22"/>
                <w14:ligatures w14:val="none"/>
              </w:rPr>
            </w:pPr>
            <w:r w:rsidRPr="004D5763">
              <w:rPr>
                <w:rFonts w:ascii="Calibri" w:eastAsia="Calibri" w:hAnsi="Calibri" w:cs="Calibri"/>
                <w:b/>
                <w:bCs/>
                <w:kern w:val="0"/>
                <w:sz w:val="22"/>
                <w:szCs w:val="22"/>
                <w14:ligatures w14:val="none"/>
              </w:rPr>
              <w:t>Constructie</w:t>
            </w:r>
          </w:p>
        </w:tc>
        <w:tc>
          <w:tcPr>
            <w:tcW w:w="0" w:type="auto"/>
            <w:vAlign w:val="center"/>
            <w:hideMark/>
          </w:tcPr>
          <w:p w14:paraId="63192232" w14:textId="77777777" w:rsidR="004D5763" w:rsidRPr="004D5763" w:rsidRDefault="004D5763" w:rsidP="004D5763">
            <w:pPr>
              <w:spacing w:after="200" w:line="276" w:lineRule="auto"/>
              <w:jc w:val="center"/>
              <w:rPr>
                <w:rFonts w:ascii="Calibri" w:eastAsia="Calibri" w:hAnsi="Calibri" w:cs="Calibri"/>
                <w:b/>
                <w:bCs/>
                <w:kern w:val="0"/>
                <w:sz w:val="22"/>
                <w:szCs w:val="22"/>
                <w14:ligatures w14:val="none"/>
              </w:rPr>
            </w:pPr>
            <w:r w:rsidRPr="004D5763">
              <w:rPr>
                <w:rFonts w:ascii="Calibri" w:eastAsia="Calibri" w:hAnsi="Calibri" w:cs="Calibri"/>
                <w:b/>
                <w:bCs/>
                <w:kern w:val="0"/>
                <w:sz w:val="22"/>
                <w:szCs w:val="22"/>
                <w14:ligatures w14:val="none"/>
              </w:rPr>
              <w:t>Korting op koopprijs</w:t>
            </w:r>
          </w:p>
        </w:tc>
        <w:tc>
          <w:tcPr>
            <w:tcW w:w="0" w:type="auto"/>
            <w:vAlign w:val="center"/>
            <w:hideMark/>
          </w:tcPr>
          <w:p w14:paraId="5641BEE4" w14:textId="77777777" w:rsidR="004D5763" w:rsidRPr="004D5763" w:rsidRDefault="004D5763" w:rsidP="004D5763">
            <w:pPr>
              <w:spacing w:after="200" w:line="276" w:lineRule="auto"/>
              <w:jc w:val="center"/>
              <w:rPr>
                <w:rFonts w:ascii="Calibri" w:eastAsia="Calibri" w:hAnsi="Calibri" w:cs="Calibri"/>
                <w:b/>
                <w:bCs/>
                <w:kern w:val="0"/>
                <w:sz w:val="22"/>
                <w:szCs w:val="22"/>
                <w14:ligatures w14:val="none"/>
              </w:rPr>
            </w:pPr>
            <w:r w:rsidRPr="004D5763">
              <w:rPr>
                <w:rFonts w:ascii="Calibri" w:eastAsia="Calibri" w:hAnsi="Calibri" w:cs="Calibri"/>
                <w:b/>
                <w:bCs/>
                <w:kern w:val="0"/>
                <w:sz w:val="22"/>
                <w:szCs w:val="22"/>
                <w14:ligatures w14:val="none"/>
              </w:rPr>
              <w:t>Winstbeperking bij verkoop</w:t>
            </w:r>
          </w:p>
        </w:tc>
        <w:tc>
          <w:tcPr>
            <w:tcW w:w="0" w:type="auto"/>
            <w:vAlign w:val="center"/>
            <w:hideMark/>
          </w:tcPr>
          <w:p w14:paraId="33450BCB" w14:textId="77777777" w:rsidR="004D5763" w:rsidRPr="004D5763" w:rsidRDefault="004D5763" w:rsidP="004D5763">
            <w:pPr>
              <w:spacing w:after="200" w:line="276" w:lineRule="auto"/>
              <w:jc w:val="center"/>
              <w:rPr>
                <w:rFonts w:ascii="Calibri" w:eastAsia="Calibri" w:hAnsi="Calibri" w:cs="Calibri"/>
                <w:b/>
                <w:bCs/>
                <w:kern w:val="0"/>
                <w:sz w:val="22"/>
                <w:szCs w:val="22"/>
                <w14:ligatures w14:val="none"/>
              </w:rPr>
            </w:pPr>
            <w:proofErr w:type="spellStart"/>
            <w:r w:rsidRPr="004D5763">
              <w:rPr>
                <w:rFonts w:ascii="Calibri" w:eastAsia="Calibri" w:hAnsi="Calibri" w:cs="Calibri"/>
                <w:b/>
                <w:bCs/>
                <w:kern w:val="0"/>
                <w:sz w:val="22"/>
                <w:szCs w:val="22"/>
                <w14:ligatures w14:val="none"/>
              </w:rPr>
              <w:t>Terugverkoop</w:t>
            </w:r>
            <w:proofErr w:type="spellEnd"/>
            <w:r w:rsidRPr="004D5763">
              <w:rPr>
                <w:rFonts w:ascii="Calibri" w:eastAsia="Calibri" w:hAnsi="Calibri" w:cs="Calibri"/>
                <w:b/>
                <w:bCs/>
                <w:kern w:val="0"/>
                <w:sz w:val="22"/>
                <w:szCs w:val="22"/>
                <w14:ligatures w14:val="none"/>
              </w:rPr>
              <w:t xml:space="preserve"> verplicht?</w:t>
            </w:r>
          </w:p>
        </w:tc>
        <w:tc>
          <w:tcPr>
            <w:tcW w:w="0" w:type="auto"/>
            <w:vAlign w:val="center"/>
            <w:hideMark/>
          </w:tcPr>
          <w:p w14:paraId="7AE231DA" w14:textId="77777777" w:rsidR="004D5763" w:rsidRPr="004D5763" w:rsidRDefault="004D5763" w:rsidP="004D5763">
            <w:pPr>
              <w:spacing w:after="200" w:line="276" w:lineRule="auto"/>
              <w:jc w:val="center"/>
              <w:rPr>
                <w:rFonts w:ascii="Calibri" w:eastAsia="Calibri" w:hAnsi="Calibri" w:cs="Calibri"/>
                <w:b/>
                <w:bCs/>
                <w:kern w:val="0"/>
                <w:sz w:val="22"/>
                <w:szCs w:val="22"/>
                <w14:ligatures w14:val="none"/>
              </w:rPr>
            </w:pPr>
            <w:r w:rsidRPr="004D5763">
              <w:rPr>
                <w:rFonts w:ascii="Calibri" w:eastAsia="Calibri" w:hAnsi="Calibri" w:cs="Calibri"/>
                <w:b/>
                <w:bCs/>
                <w:kern w:val="0"/>
                <w:sz w:val="22"/>
                <w:szCs w:val="22"/>
                <w14:ligatures w14:val="none"/>
              </w:rPr>
              <w:t>Zelfbewoningsplicht</w:t>
            </w:r>
          </w:p>
        </w:tc>
      </w:tr>
      <w:tr w:rsidR="004D5763" w:rsidRPr="004D5763" w14:paraId="455B38EF" w14:textId="77777777" w:rsidTr="00275DF9">
        <w:trPr>
          <w:tblCellSpacing w:w="15" w:type="dxa"/>
        </w:trPr>
        <w:tc>
          <w:tcPr>
            <w:tcW w:w="0" w:type="auto"/>
            <w:vAlign w:val="center"/>
            <w:hideMark/>
          </w:tcPr>
          <w:p w14:paraId="4745BBFB"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Calibri" w:eastAsia="Calibri" w:hAnsi="Calibri" w:cs="Calibri"/>
                <w:kern w:val="0"/>
                <w:sz w:val="22"/>
                <w:szCs w:val="22"/>
                <w14:ligatures w14:val="none"/>
              </w:rPr>
              <w:t>Koopgarant</w:t>
            </w:r>
          </w:p>
        </w:tc>
        <w:tc>
          <w:tcPr>
            <w:tcW w:w="0" w:type="auto"/>
            <w:vAlign w:val="center"/>
            <w:hideMark/>
          </w:tcPr>
          <w:p w14:paraId="59496FD6"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Segoe UI Symbol" w:eastAsia="Calibri" w:hAnsi="Segoe UI Symbol" w:cs="Segoe UI Symbol"/>
                <w:kern w:val="0"/>
                <w:sz w:val="22"/>
                <w:szCs w:val="22"/>
                <w14:ligatures w14:val="none"/>
              </w:rPr>
              <w:t>✅</w:t>
            </w:r>
          </w:p>
        </w:tc>
        <w:tc>
          <w:tcPr>
            <w:tcW w:w="0" w:type="auto"/>
            <w:vAlign w:val="center"/>
            <w:hideMark/>
          </w:tcPr>
          <w:p w14:paraId="715454E8"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Segoe UI Symbol" w:eastAsia="Calibri" w:hAnsi="Segoe UI Symbol" w:cs="Segoe UI Symbol"/>
                <w:kern w:val="0"/>
                <w:sz w:val="22"/>
                <w:szCs w:val="22"/>
                <w14:ligatures w14:val="none"/>
              </w:rPr>
              <w:t>✅</w:t>
            </w:r>
          </w:p>
        </w:tc>
        <w:tc>
          <w:tcPr>
            <w:tcW w:w="0" w:type="auto"/>
            <w:vAlign w:val="center"/>
            <w:hideMark/>
          </w:tcPr>
          <w:p w14:paraId="4B4A4543"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Segoe UI Symbol" w:eastAsia="Calibri" w:hAnsi="Segoe UI Symbol" w:cs="Segoe UI Symbol"/>
                <w:kern w:val="0"/>
                <w:sz w:val="22"/>
                <w:szCs w:val="22"/>
                <w14:ligatures w14:val="none"/>
              </w:rPr>
              <w:t>✅</w:t>
            </w:r>
          </w:p>
        </w:tc>
        <w:tc>
          <w:tcPr>
            <w:tcW w:w="0" w:type="auto"/>
            <w:vAlign w:val="center"/>
            <w:hideMark/>
          </w:tcPr>
          <w:p w14:paraId="7B4FF447"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Segoe UI Symbol" w:eastAsia="Calibri" w:hAnsi="Segoe UI Symbol" w:cs="Segoe UI Symbol"/>
                <w:kern w:val="0"/>
                <w:sz w:val="22"/>
                <w:szCs w:val="22"/>
                <w14:ligatures w14:val="none"/>
              </w:rPr>
              <w:t>✅</w:t>
            </w:r>
          </w:p>
        </w:tc>
      </w:tr>
      <w:tr w:rsidR="004D5763" w:rsidRPr="004D5763" w14:paraId="2538E6EB" w14:textId="77777777" w:rsidTr="00275DF9">
        <w:trPr>
          <w:tblCellSpacing w:w="15" w:type="dxa"/>
        </w:trPr>
        <w:tc>
          <w:tcPr>
            <w:tcW w:w="0" w:type="auto"/>
            <w:vAlign w:val="center"/>
            <w:hideMark/>
          </w:tcPr>
          <w:p w14:paraId="57A40D74" w14:textId="77777777" w:rsidR="004D5763" w:rsidRPr="004D5763" w:rsidRDefault="004D5763" w:rsidP="004D5763">
            <w:pPr>
              <w:spacing w:after="200" w:line="276" w:lineRule="auto"/>
              <w:rPr>
                <w:rFonts w:ascii="Calibri" w:eastAsia="Calibri" w:hAnsi="Calibri" w:cs="Calibri"/>
                <w:kern w:val="0"/>
                <w:sz w:val="22"/>
                <w:szCs w:val="22"/>
                <w14:ligatures w14:val="none"/>
              </w:rPr>
            </w:pPr>
          </w:p>
        </w:tc>
        <w:tc>
          <w:tcPr>
            <w:tcW w:w="0" w:type="auto"/>
            <w:vAlign w:val="center"/>
            <w:hideMark/>
          </w:tcPr>
          <w:p w14:paraId="4BA4F2CE" w14:textId="77777777" w:rsidR="004D5763" w:rsidRPr="004D5763" w:rsidRDefault="004D5763" w:rsidP="004D5763">
            <w:pPr>
              <w:spacing w:after="200" w:line="276" w:lineRule="auto"/>
              <w:rPr>
                <w:rFonts w:ascii="Calibri" w:eastAsia="Calibri" w:hAnsi="Calibri" w:cs="Calibri"/>
                <w:kern w:val="0"/>
                <w:sz w:val="22"/>
                <w:szCs w:val="22"/>
                <w14:ligatures w14:val="none"/>
              </w:rPr>
            </w:pPr>
          </w:p>
        </w:tc>
        <w:tc>
          <w:tcPr>
            <w:tcW w:w="0" w:type="auto"/>
            <w:vAlign w:val="center"/>
            <w:hideMark/>
          </w:tcPr>
          <w:p w14:paraId="1203B69C" w14:textId="77777777" w:rsidR="004D5763" w:rsidRPr="004D5763" w:rsidRDefault="004D5763" w:rsidP="004D5763">
            <w:pPr>
              <w:spacing w:after="200" w:line="276" w:lineRule="auto"/>
              <w:rPr>
                <w:rFonts w:ascii="Calibri" w:eastAsia="Calibri" w:hAnsi="Calibri" w:cs="Calibri"/>
                <w:kern w:val="0"/>
                <w:sz w:val="22"/>
                <w:szCs w:val="22"/>
                <w14:ligatures w14:val="none"/>
              </w:rPr>
            </w:pPr>
          </w:p>
        </w:tc>
        <w:tc>
          <w:tcPr>
            <w:tcW w:w="0" w:type="auto"/>
            <w:vAlign w:val="center"/>
            <w:hideMark/>
          </w:tcPr>
          <w:p w14:paraId="3381361F" w14:textId="77777777" w:rsidR="004D5763" w:rsidRPr="004D5763" w:rsidRDefault="004D5763" w:rsidP="004D5763">
            <w:pPr>
              <w:spacing w:after="200" w:line="276" w:lineRule="auto"/>
              <w:rPr>
                <w:rFonts w:ascii="Calibri" w:eastAsia="Calibri" w:hAnsi="Calibri" w:cs="Calibri"/>
                <w:kern w:val="0"/>
                <w:sz w:val="22"/>
                <w:szCs w:val="22"/>
                <w14:ligatures w14:val="none"/>
              </w:rPr>
            </w:pPr>
          </w:p>
        </w:tc>
        <w:tc>
          <w:tcPr>
            <w:tcW w:w="0" w:type="auto"/>
            <w:vAlign w:val="center"/>
            <w:hideMark/>
          </w:tcPr>
          <w:p w14:paraId="7F06069E" w14:textId="77777777" w:rsidR="004D5763" w:rsidRPr="004D5763" w:rsidRDefault="004D5763" w:rsidP="004D5763">
            <w:pPr>
              <w:spacing w:after="200" w:line="276" w:lineRule="auto"/>
              <w:rPr>
                <w:rFonts w:ascii="Calibri" w:eastAsia="Calibri" w:hAnsi="Calibri" w:cs="Calibri"/>
                <w:kern w:val="0"/>
                <w:sz w:val="22"/>
                <w:szCs w:val="22"/>
                <w14:ligatures w14:val="none"/>
              </w:rPr>
            </w:pPr>
          </w:p>
        </w:tc>
      </w:tr>
      <w:tr w:rsidR="004D5763" w:rsidRPr="004D5763" w14:paraId="681FF84D" w14:textId="77777777" w:rsidTr="00275DF9">
        <w:trPr>
          <w:tblCellSpacing w:w="15" w:type="dxa"/>
        </w:trPr>
        <w:tc>
          <w:tcPr>
            <w:tcW w:w="0" w:type="auto"/>
            <w:vAlign w:val="center"/>
            <w:hideMark/>
          </w:tcPr>
          <w:p w14:paraId="12FF813E"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Calibri" w:eastAsia="Calibri" w:hAnsi="Calibri" w:cs="Calibri"/>
                <w:kern w:val="0"/>
                <w:sz w:val="22"/>
                <w:szCs w:val="22"/>
                <w14:ligatures w14:val="none"/>
              </w:rPr>
              <w:t>Gemeentelijke koopregeling</w:t>
            </w:r>
          </w:p>
        </w:tc>
        <w:tc>
          <w:tcPr>
            <w:tcW w:w="0" w:type="auto"/>
            <w:vAlign w:val="center"/>
            <w:hideMark/>
          </w:tcPr>
          <w:p w14:paraId="6F0DE004"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Segoe UI Symbol" w:eastAsia="Calibri" w:hAnsi="Segoe UI Symbol" w:cs="Segoe UI Symbol"/>
                <w:kern w:val="0"/>
                <w:sz w:val="22"/>
                <w:szCs w:val="22"/>
                <w14:ligatures w14:val="none"/>
              </w:rPr>
              <w:t>✅</w:t>
            </w:r>
          </w:p>
        </w:tc>
        <w:tc>
          <w:tcPr>
            <w:tcW w:w="0" w:type="auto"/>
            <w:vAlign w:val="center"/>
            <w:hideMark/>
          </w:tcPr>
          <w:p w14:paraId="0257F803"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Segoe UI Symbol" w:eastAsia="Calibri" w:hAnsi="Segoe UI Symbol" w:cs="Segoe UI Symbol"/>
                <w:kern w:val="0"/>
                <w:sz w:val="22"/>
                <w:szCs w:val="22"/>
                <w14:ligatures w14:val="none"/>
              </w:rPr>
              <w:t>✅</w:t>
            </w:r>
          </w:p>
        </w:tc>
        <w:tc>
          <w:tcPr>
            <w:tcW w:w="0" w:type="auto"/>
            <w:vAlign w:val="center"/>
            <w:hideMark/>
          </w:tcPr>
          <w:p w14:paraId="03D236A1"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Calibri" w:eastAsia="Calibri" w:hAnsi="Calibri" w:cs="Calibri"/>
                <w:kern w:val="0"/>
                <w:sz w:val="22"/>
                <w:szCs w:val="22"/>
                <w14:ligatures w14:val="none"/>
              </w:rPr>
              <w:t>Soms</w:t>
            </w:r>
          </w:p>
        </w:tc>
        <w:tc>
          <w:tcPr>
            <w:tcW w:w="0" w:type="auto"/>
            <w:vAlign w:val="center"/>
            <w:hideMark/>
          </w:tcPr>
          <w:p w14:paraId="3286600F"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Segoe UI Symbol" w:eastAsia="Calibri" w:hAnsi="Segoe UI Symbol" w:cs="Segoe UI Symbol"/>
                <w:kern w:val="0"/>
                <w:sz w:val="22"/>
                <w:szCs w:val="22"/>
                <w14:ligatures w14:val="none"/>
              </w:rPr>
              <w:t>✅</w:t>
            </w:r>
          </w:p>
        </w:tc>
      </w:tr>
      <w:tr w:rsidR="004D5763" w:rsidRPr="004D5763" w14:paraId="5182ED03" w14:textId="77777777" w:rsidTr="00275DF9">
        <w:trPr>
          <w:tblCellSpacing w:w="15" w:type="dxa"/>
        </w:trPr>
        <w:tc>
          <w:tcPr>
            <w:tcW w:w="0" w:type="auto"/>
            <w:vAlign w:val="center"/>
            <w:hideMark/>
          </w:tcPr>
          <w:p w14:paraId="2D85A343"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Calibri" w:eastAsia="Calibri" w:hAnsi="Calibri" w:cs="Calibri"/>
                <w:kern w:val="0"/>
                <w:sz w:val="22"/>
                <w:szCs w:val="22"/>
                <w14:ligatures w14:val="none"/>
              </w:rPr>
              <w:t>Slimmer Kopen</w:t>
            </w:r>
          </w:p>
        </w:tc>
        <w:tc>
          <w:tcPr>
            <w:tcW w:w="0" w:type="auto"/>
            <w:vAlign w:val="center"/>
            <w:hideMark/>
          </w:tcPr>
          <w:p w14:paraId="7AD5181B"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Segoe UI Symbol" w:eastAsia="Calibri" w:hAnsi="Segoe UI Symbol" w:cs="Segoe UI Symbol"/>
                <w:kern w:val="0"/>
                <w:sz w:val="22"/>
                <w:szCs w:val="22"/>
                <w14:ligatures w14:val="none"/>
              </w:rPr>
              <w:t>✅</w:t>
            </w:r>
          </w:p>
        </w:tc>
        <w:tc>
          <w:tcPr>
            <w:tcW w:w="0" w:type="auto"/>
            <w:vAlign w:val="center"/>
            <w:hideMark/>
          </w:tcPr>
          <w:p w14:paraId="5C0AAAAF"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Segoe UI Symbol" w:eastAsia="Calibri" w:hAnsi="Segoe UI Symbol" w:cs="Segoe UI Symbol"/>
                <w:kern w:val="0"/>
                <w:sz w:val="22"/>
                <w:szCs w:val="22"/>
                <w14:ligatures w14:val="none"/>
              </w:rPr>
              <w:t>✅</w:t>
            </w:r>
          </w:p>
        </w:tc>
        <w:tc>
          <w:tcPr>
            <w:tcW w:w="0" w:type="auto"/>
            <w:vAlign w:val="center"/>
            <w:hideMark/>
          </w:tcPr>
          <w:p w14:paraId="2042E48D"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Segoe UI Symbol" w:eastAsia="Calibri" w:hAnsi="Segoe UI Symbol" w:cs="Segoe UI Symbol"/>
                <w:kern w:val="0"/>
                <w:sz w:val="22"/>
                <w:szCs w:val="22"/>
                <w14:ligatures w14:val="none"/>
              </w:rPr>
              <w:t>✅</w:t>
            </w:r>
          </w:p>
        </w:tc>
        <w:tc>
          <w:tcPr>
            <w:tcW w:w="0" w:type="auto"/>
            <w:vAlign w:val="center"/>
            <w:hideMark/>
          </w:tcPr>
          <w:p w14:paraId="4146BB0E" w14:textId="77777777" w:rsidR="004D5763" w:rsidRPr="004D5763" w:rsidRDefault="004D5763" w:rsidP="004D5763">
            <w:pPr>
              <w:spacing w:after="200" w:line="276" w:lineRule="auto"/>
              <w:rPr>
                <w:rFonts w:ascii="Calibri" w:eastAsia="Calibri" w:hAnsi="Calibri" w:cs="Calibri"/>
                <w:kern w:val="0"/>
                <w:sz w:val="22"/>
                <w:szCs w:val="22"/>
                <w14:ligatures w14:val="none"/>
              </w:rPr>
            </w:pPr>
            <w:r w:rsidRPr="004D5763">
              <w:rPr>
                <w:rFonts w:ascii="Segoe UI Symbol" w:eastAsia="Calibri" w:hAnsi="Segoe UI Symbol" w:cs="Segoe UI Symbol"/>
                <w:kern w:val="0"/>
                <w:sz w:val="22"/>
                <w:szCs w:val="22"/>
                <w14:ligatures w14:val="none"/>
              </w:rPr>
              <w:t>✅</w:t>
            </w:r>
          </w:p>
        </w:tc>
      </w:tr>
      <w:tr w:rsidR="004D5763" w:rsidRPr="004D5763" w14:paraId="5D4BBF40" w14:textId="77777777" w:rsidTr="00275DF9">
        <w:trPr>
          <w:tblCellSpacing w:w="15" w:type="dxa"/>
        </w:trPr>
        <w:tc>
          <w:tcPr>
            <w:tcW w:w="0" w:type="auto"/>
            <w:vAlign w:val="center"/>
            <w:hideMark/>
          </w:tcPr>
          <w:p w14:paraId="26CB7FA2" w14:textId="77777777" w:rsidR="004D5763" w:rsidRPr="004D5763" w:rsidRDefault="004D5763" w:rsidP="004D5763">
            <w:pPr>
              <w:spacing w:after="200" w:line="276" w:lineRule="auto"/>
              <w:rPr>
                <w:rFonts w:ascii="Calibri" w:eastAsia="Calibri" w:hAnsi="Calibri" w:cs="Calibri"/>
                <w:kern w:val="0"/>
                <w:sz w:val="22"/>
                <w:szCs w:val="22"/>
                <w14:ligatures w14:val="none"/>
              </w:rPr>
            </w:pPr>
          </w:p>
        </w:tc>
        <w:tc>
          <w:tcPr>
            <w:tcW w:w="0" w:type="auto"/>
            <w:vAlign w:val="center"/>
            <w:hideMark/>
          </w:tcPr>
          <w:p w14:paraId="67EC20C6" w14:textId="77777777" w:rsidR="004D5763" w:rsidRPr="004D5763" w:rsidRDefault="004D5763" w:rsidP="004D5763">
            <w:pPr>
              <w:spacing w:after="200" w:line="276" w:lineRule="auto"/>
              <w:rPr>
                <w:rFonts w:ascii="Calibri" w:eastAsia="Calibri" w:hAnsi="Calibri" w:cs="Calibri"/>
                <w:kern w:val="0"/>
                <w:sz w:val="22"/>
                <w:szCs w:val="22"/>
                <w14:ligatures w14:val="none"/>
              </w:rPr>
            </w:pPr>
          </w:p>
        </w:tc>
        <w:tc>
          <w:tcPr>
            <w:tcW w:w="0" w:type="auto"/>
            <w:vAlign w:val="center"/>
            <w:hideMark/>
          </w:tcPr>
          <w:p w14:paraId="68B22B3C" w14:textId="77777777" w:rsidR="004D5763" w:rsidRPr="004D5763" w:rsidRDefault="004D5763" w:rsidP="004D5763">
            <w:pPr>
              <w:spacing w:after="200" w:line="276" w:lineRule="auto"/>
              <w:rPr>
                <w:rFonts w:ascii="Calibri" w:eastAsia="Calibri" w:hAnsi="Calibri" w:cs="Calibri"/>
                <w:kern w:val="0"/>
                <w:sz w:val="22"/>
                <w:szCs w:val="22"/>
                <w14:ligatures w14:val="none"/>
              </w:rPr>
            </w:pPr>
          </w:p>
        </w:tc>
        <w:tc>
          <w:tcPr>
            <w:tcW w:w="0" w:type="auto"/>
            <w:vAlign w:val="center"/>
            <w:hideMark/>
          </w:tcPr>
          <w:p w14:paraId="16319ECD" w14:textId="77777777" w:rsidR="004D5763" w:rsidRPr="004D5763" w:rsidRDefault="004D5763" w:rsidP="004D5763">
            <w:pPr>
              <w:spacing w:after="200" w:line="276" w:lineRule="auto"/>
              <w:rPr>
                <w:rFonts w:ascii="Calibri" w:eastAsia="Calibri" w:hAnsi="Calibri" w:cs="Calibri"/>
                <w:kern w:val="0"/>
                <w:sz w:val="22"/>
                <w:szCs w:val="22"/>
                <w14:ligatures w14:val="none"/>
              </w:rPr>
            </w:pPr>
          </w:p>
        </w:tc>
        <w:tc>
          <w:tcPr>
            <w:tcW w:w="0" w:type="auto"/>
            <w:vAlign w:val="center"/>
            <w:hideMark/>
          </w:tcPr>
          <w:p w14:paraId="08A5D792" w14:textId="77777777" w:rsidR="004D5763" w:rsidRPr="004D5763" w:rsidRDefault="004D5763" w:rsidP="004D5763">
            <w:pPr>
              <w:spacing w:after="200" w:line="276" w:lineRule="auto"/>
              <w:rPr>
                <w:rFonts w:ascii="Calibri" w:eastAsia="Calibri" w:hAnsi="Calibri" w:cs="Calibri"/>
                <w:kern w:val="0"/>
                <w:sz w:val="22"/>
                <w:szCs w:val="22"/>
                <w14:ligatures w14:val="none"/>
              </w:rPr>
            </w:pPr>
          </w:p>
        </w:tc>
      </w:tr>
    </w:tbl>
    <w:p w14:paraId="3DF4D178" w14:textId="77777777" w:rsidR="004D5763" w:rsidRPr="004D5763" w:rsidRDefault="004D5763" w:rsidP="004D5763">
      <w:pPr>
        <w:spacing w:after="200" w:line="276" w:lineRule="auto"/>
        <w:rPr>
          <w:rFonts w:ascii="Calibri" w:eastAsia="Calibri" w:hAnsi="Calibri" w:cs="Calibri"/>
          <w:kern w:val="0"/>
          <w:sz w:val="22"/>
          <w:szCs w:val="22"/>
          <w14:ligatures w14:val="none"/>
        </w:rPr>
      </w:pPr>
    </w:p>
    <w:p w14:paraId="10DD200B" w14:textId="77777777" w:rsidR="00F945B9" w:rsidRDefault="00F945B9" w:rsidP="0014033D">
      <w:pPr>
        <w:spacing w:line="259" w:lineRule="auto"/>
        <w:rPr>
          <w:rFonts w:ascii="Calibri" w:hAnsi="Calibri" w:cs="Calibri"/>
        </w:rPr>
      </w:pPr>
    </w:p>
    <w:sectPr w:rsidR="00F945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1F5D"/>
    <w:multiLevelType w:val="hybridMultilevel"/>
    <w:tmpl w:val="E8D606AA"/>
    <w:lvl w:ilvl="0" w:tplc="E07A3F8E">
      <w:start w:val="1"/>
      <w:numFmt w:val="bullet"/>
      <w:lvlText w:val=""/>
      <w:lvlJc w:val="left"/>
      <w:pPr>
        <w:tabs>
          <w:tab w:val="num" w:pos="720"/>
        </w:tabs>
        <w:ind w:left="720" w:hanging="360"/>
      </w:pPr>
      <w:rPr>
        <w:rFonts w:ascii="Wingdings" w:hAnsi="Wingdings" w:hint="default"/>
      </w:rPr>
    </w:lvl>
    <w:lvl w:ilvl="1" w:tplc="97DEB878" w:tentative="1">
      <w:start w:val="1"/>
      <w:numFmt w:val="bullet"/>
      <w:lvlText w:val=""/>
      <w:lvlJc w:val="left"/>
      <w:pPr>
        <w:tabs>
          <w:tab w:val="num" w:pos="1440"/>
        </w:tabs>
        <w:ind w:left="1440" w:hanging="360"/>
      </w:pPr>
      <w:rPr>
        <w:rFonts w:ascii="Wingdings" w:hAnsi="Wingdings" w:hint="default"/>
      </w:rPr>
    </w:lvl>
    <w:lvl w:ilvl="2" w:tplc="77F2F4C0" w:tentative="1">
      <w:start w:val="1"/>
      <w:numFmt w:val="bullet"/>
      <w:lvlText w:val=""/>
      <w:lvlJc w:val="left"/>
      <w:pPr>
        <w:tabs>
          <w:tab w:val="num" w:pos="2160"/>
        </w:tabs>
        <w:ind w:left="2160" w:hanging="360"/>
      </w:pPr>
      <w:rPr>
        <w:rFonts w:ascii="Wingdings" w:hAnsi="Wingdings" w:hint="default"/>
      </w:rPr>
    </w:lvl>
    <w:lvl w:ilvl="3" w:tplc="0DCCAED6" w:tentative="1">
      <w:start w:val="1"/>
      <w:numFmt w:val="bullet"/>
      <w:lvlText w:val=""/>
      <w:lvlJc w:val="left"/>
      <w:pPr>
        <w:tabs>
          <w:tab w:val="num" w:pos="2880"/>
        </w:tabs>
        <w:ind w:left="2880" w:hanging="360"/>
      </w:pPr>
      <w:rPr>
        <w:rFonts w:ascii="Wingdings" w:hAnsi="Wingdings" w:hint="default"/>
      </w:rPr>
    </w:lvl>
    <w:lvl w:ilvl="4" w:tplc="C33EA37E" w:tentative="1">
      <w:start w:val="1"/>
      <w:numFmt w:val="bullet"/>
      <w:lvlText w:val=""/>
      <w:lvlJc w:val="left"/>
      <w:pPr>
        <w:tabs>
          <w:tab w:val="num" w:pos="3600"/>
        </w:tabs>
        <w:ind w:left="3600" w:hanging="360"/>
      </w:pPr>
      <w:rPr>
        <w:rFonts w:ascii="Wingdings" w:hAnsi="Wingdings" w:hint="default"/>
      </w:rPr>
    </w:lvl>
    <w:lvl w:ilvl="5" w:tplc="AFE67D3C" w:tentative="1">
      <w:start w:val="1"/>
      <w:numFmt w:val="bullet"/>
      <w:lvlText w:val=""/>
      <w:lvlJc w:val="left"/>
      <w:pPr>
        <w:tabs>
          <w:tab w:val="num" w:pos="4320"/>
        </w:tabs>
        <w:ind w:left="4320" w:hanging="360"/>
      </w:pPr>
      <w:rPr>
        <w:rFonts w:ascii="Wingdings" w:hAnsi="Wingdings" w:hint="default"/>
      </w:rPr>
    </w:lvl>
    <w:lvl w:ilvl="6" w:tplc="FBF6AA8A" w:tentative="1">
      <w:start w:val="1"/>
      <w:numFmt w:val="bullet"/>
      <w:lvlText w:val=""/>
      <w:lvlJc w:val="left"/>
      <w:pPr>
        <w:tabs>
          <w:tab w:val="num" w:pos="5040"/>
        </w:tabs>
        <w:ind w:left="5040" w:hanging="360"/>
      </w:pPr>
      <w:rPr>
        <w:rFonts w:ascii="Wingdings" w:hAnsi="Wingdings" w:hint="default"/>
      </w:rPr>
    </w:lvl>
    <w:lvl w:ilvl="7" w:tplc="05086022" w:tentative="1">
      <w:start w:val="1"/>
      <w:numFmt w:val="bullet"/>
      <w:lvlText w:val=""/>
      <w:lvlJc w:val="left"/>
      <w:pPr>
        <w:tabs>
          <w:tab w:val="num" w:pos="5760"/>
        </w:tabs>
        <w:ind w:left="5760" w:hanging="360"/>
      </w:pPr>
      <w:rPr>
        <w:rFonts w:ascii="Wingdings" w:hAnsi="Wingdings" w:hint="default"/>
      </w:rPr>
    </w:lvl>
    <w:lvl w:ilvl="8" w:tplc="7D50F10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E57BB"/>
    <w:multiLevelType w:val="hybridMultilevel"/>
    <w:tmpl w:val="AD3C7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D76297"/>
    <w:multiLevelType w:val="hybridMultilevel"/>
    <w:tmpl w:val="05C22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FC63F3"/>
    <w:multiLevelType w:val="multilevel"/>
    <w:tmpl w:val="7AF6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D543E"/>
    <w:multiLevelType w:val="hybridMultilevel"/>
    <w:tmpl w:val="EA6A7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9C6853"/>
    <w:multiLevelType w:val="multilevel"/>
    <w:tmpl w:val="F204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10EE8"/>
    <w:multiLevelType w:val="hybridMultilevel"/>
    <w:tmpl w:val="7AE63858"/>
    <w:lvl w:ilvl="0" w:tplc="E6503EA2">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BCF2644"/>
    <w:multiLevelType w:val="hybridMultilevel"/>
    <w:tmpl w:val="7194D2D6"/>
    <w:lvl w:ilvl="0" w:tplc="E83CCD74">
      <w:start w:val="1"/>
      <w:numFmt w:val="bullet"/>
      <w:lvlText w:val=""/>
      <w:lvlJc w:val="left"/>
      <w:pPr>
        <w:tabs>
          <w:tab w:val="num" w:pos="720"/>
        </w:tabs>
        <w:ind w:left="720" w:hanging="360"/>
      </w:pPr>
      <w:rPr>
        <w:rFonts w:ascii="Wingdings" w:hAnsi="Wingdings" w:hint="default"/>
      </w:rPr>
    </w:lvl>
    <w:lvl w:ilvl="1" w:tplc="6EFC39A4" w:tentative="1">
      <w:start w:val="1"/>
      <w:numFmt w:val="bullet"/>
      <w:lvlText w:val=""/>
      <w:lvlJc w:val="left"/>
      <w:pPr>
        <w:tabs>
          <w:tab w:val="num" w:pos="1440"/>
        </w:tabs>
        <w:ind w:left="1440" w:hanging="360"/>
      </w:pPr>
      <w:rPr>
        <w:rFonts w:ascii="Wingdings" w:hAnsi="Wingdings" w:hint="default"/>
      </w:rPr>
    </w:lvl>
    <w:lvl w:ilvl="2" w:tplc="B6B83974" w:tentative="1">
      <w:start w:val="1"/>
      <w:numFmt w:val="bullet"/>
      <w:lvlText w:val=""/>
      <w:lvlJc w:val="left"/>
      <w:pPr>
        <w:tabs>
          <w:tab w:val="num" w:pos="2160"/>
        </w:tabs>
        <w:ind w:left="2160" w:hanging="360"/>
      </w:pPr>
      <w:rPr>
        <w:rFonts w:ascii="Wingdings" w:hAnsi="Wingdings" w:hint="default"/>
      </w:rPr>
    </w:lvl>
    <w:lvl w:ilvl="3" w:tplc="95880ED2" w:tentative="1">
      <w:start w:val="1"/>
      <w:numFmt w:val="bullet"/>
      <w:lvlText w:val=""/>
      <w:lvlJc w:val="left"/>
      <w:pPr>
        <w:tabs>
          <w:tab w:val="num" w:pos="2880"/>
        </w:tabs>
        <w:ind w:left="2880" w:hanging="360"/>
      </w:pPr>
      <w:rPr>
        <w:rFonts w:ascii="Wingdings" w:hAnsi="Wingdings" w:hint="default"/>
      </w:rPr>
    </w:lvl>
    <w:lvl w:ilvl="4" w:tplc="ED8C97E0" w:tentative="1">
      <w:start w:val="1"/>
      <w:numFmt w:val="bullet"/>
      <w:lvlText w:val=""/>
      <w:lvlJc w:val="left"/>
      <w:pPr>
        <w:tabs>
          <w:tab w:val="num" w:pos="3600"/>
        </w:tabs>
        <w:ind w:left="3600" w:hanging="360"/>
      </w:pPr>
      <w:rPr>
        <w:rFonts w:ascii="Wingdings" w:hAnsi="Wingdings" w:hint="default"/>
      </w:rPr>
    </w:lvl>
    <w:lvl w:ilvl="5" w:tplc="1AAC8FC6" w:tentative="1">
      <w:start w:val="1"/>
      <w:numFmt w:val="bullet"/>
      <w:lvlText w:val=""/>
      <w:lvlJc w:val="left"/>
      <w:pPr>
        <w:tabs>
          <w:tab w:val="num" w:pos="4320"/>
        </w:tabs>
        <w:ind w:left="4320" w:hanging="360"/>
      </w:pPr>
      <w:rPr>
        <w:rFonts w:ascii="Wingdings" w:hAnsi="Wingdings" w:hint="default"/>
      </w:rPr>
    </w:lvl>
    <w:lvl w:ilvl="6" w:tplc="429A7D30" w:tentative="1">
      <w:start w:val="1"/>
      <w:numFmt w:val="bullet"/>
      <w:lvlText w:val=""/>
      <w:lvlJc w:val="left"/>
      <w:pPr>
        <w:tabs>
          <w:tab w:val="num" w:pos="5040"/>
        </w:tabs>
        <w:ind w:left="5040" w:hanging="360"/>
      </w:pPr>
      <w:rPr>
        <w:rFonts w:ascii="Wingdings" w:hAnsi="Wingdings" w:hint="default"/>
      </w:rPr>
    </w:lvl>
    <w:lvl w:ilvl="7" w:tplc="1CBA5C14" w:tentative="1">
      <w:start w:val="1"/>
      <w:numFmt w:val="bullet"/>
      <w:lvlText w:val=""/>
      <w:lvlJc w:val="left"/>
      <w:pPr>
        <w:tabs>
          <w:tab w:val="num" w:pos="5760"/>
        </w:tabs>
        <w:ind w:left="5760" w:hanging="360"/>
      </w:pPr>
      <w:rPr>
        <w:rFonts w:ascii="Wingdings" w:hAnsi="Wingdings" w:hint="default"/>
      </w:rPr>
    </w:lvl>
    <w:lvl w:ilvl="8" w:tplc="D05A817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307666"/>
    <w:multiLevelType w:val="multilevel"/>
    <w:tmpl w:val="E598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C0E1B"/>
    <w:multiLevelType w:val="hybridMultilevel"/>
    <w:tmpl w:val="0700E9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2E77A2"/>
    <w:multiLevelType w:val="hybridMultilevel"/>
    <w:tmpl w:val="BDA88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5302E0"/>
    <w:multiLevelType w:val="hybridMultilevel"/>
    <w:tmpl w:val="E1586904"/>
    <w:lvl w:ilvl="0" w:tplc="37F63C84">
      <w:start w:val="1"/>
      <w:numFmt w:val="bullet"/>
      <w:lvlText w:val=""/>
      <w:lvlJc w:val="left"/>
      <w:pPr>
        <w:tabs>
          <w:tab w:val="num" w:pos="720"/>
        </w:tabs>
        <w:ind w:left="720" w:hanging="360"/>
      </w:pPr>
      <w:rPr>
        <w:rFonts w:ascii="Wingdings" w:hAnsi="Wingdings" w:hint="default"/>
      </w:rPr>
    </w:lvl>
    <w:lvl w:ilvl="1" w:tplc="254C3E06" w:tentative="1">
      <w:start w:val="1"/>
      <w:numFmt w:val="bullet"/>
      <w:lvlText w:val=""/>
      <w:lvlJc w:val="left"/>
      <w:pPr>
        <w:tabs>
          <w:tab w:val="num" w:pos="1440"/>
        </w:tabs>
        <w:ind w:left="1440" w:hanging="360"/>
      </w:pPr>
      <w:rPr>
        <w:rFonts w:ascii="Wingdings" w:hAnsi="Wingdings" w:hint="default"/>
      </w:rPr>
    </w:lvl>
    <w:lvl w:ilvl="2" w:tplc="E05A995E" w:tentative="1">
      <w:start w:val="1"/>
      <w:numFmt w:val="bullet"/>
      <w:lvlText w:val=""/>
      <w:lvlJc w:val="left"/>
      <w:pPr>
        <w:tabs>
          <w:tab w:val="num" w:pos="2160"/>
        </w:tabs>
        <w:ind w:left="2160" w:hanging="360"/>
      </w:pPr>
      <w:rPr>
        <w:rFonts w:ascii="Wingdings" w:hAnsi="Wingdings" w:hint="default"/>
      </w:rPr>
    </w:lvl>
    <w:lvl w:ilvl="3" w:tplc="585EA72A" w:tentative="1">
      <w:start w:val="1"/>
      <w:numFmt w:val="bullet"/>
      <w:lvlText w:val=""/>
      <w:lvlJc w:val="left"/>
      <w:pPr>
        <w:tabs>
          <w:tab w:val="num" w:pos="2880"/>
        </w:tabs>
        <w:ind w:left="2880" w:hanging="360"/>
      </w:pPr>
      <w:rPr>
        <w:rFonts w:ascii="Wingdings" w:hAnsi="Wingdings" w:hint="default"/>
      </w:rPr>
    </w:lvl>
    <w:lvl w:ilvl="4" w:tplc="A9F23254" w:tentative="1">
      <w:start w:val="1"/>
      <w:numFmt w:val="bullet"/>
      <w:lvlText w:val=""/>
      <w:lvlJc w:val="left"/>
      <w:pPr>
        <w:tabs>
          <w:tab w:val="num" w:pos="3600"/>
        </w:tabs>
        <w:ind w:left="3600" w:hanging="360"/>
      </w:pPr>
      <w:rPr>
        <w:rFonts w:ascii="Wingdings" w:hAnsi="Wingdings" w:hint="default"/>
      </w:rPr>
    </w:lvl>
    <w:lvl w:ilvl="5" w:tplc="25B859B8" w:tentative="1">
      <w:start w:val="1"/>
      <w:numFmt w:val="bullet"/>
      <w:lvlText w:val=""/>
      <w:lvlJc w:val="left"/>
      <w:pPr>
        <w:tabs>
          <w:tab w:val="num" w:pos="4320"/>
        </w:tabs>
        <w:ind w:left="4320" w:hanging="360"/>
      </w:pPr>
      <w:rPr>
        <w:rFonts w:ascii="Wingdings" w:hAnsi="Wingdings" w:hint="default"/>
      </w:rPr>
    </w:lvl>
    <w:lvl w:ilvl="6" w:tplc="60DC6324" w:tentative="1">
      <w:start w:val="1"/>
      <w:numFmt w:val="bullet"/>
      <w:lvlText w:val=""/>
      <w:lvlJc w:val="left"/>
      <w:pPr>
        <w:tabs>
          <w:tab w:val="num" w:pos="5040"/>
        </w:tabs>
        <w:ind w:left="5040" w:hanging="360"/>
      </w:pPr>
      <w:rPr>
        <w:rFonts w:ascii="Wingdings" w:hAnsi="Wingdings" w:hint="default"/>
      </w:rPr>
    </w:lvl>
    <w:lvl w:ilvl="7" w:tplc="F5C4E536" w:tentative="1">
      <w:start w:val="1"/>
      <w:numFmt w:val="bullet"/>
      <w:lvlText w:val=""/>
      <w:lvlJc w:val="left"/>
      <w:pPr>
        <w:tabs>
          <w:tab w:val="num" w:pos="5760"/>
        </w:tabs>
        <w:ind w:left="5760" w:hanging="360"/>
      </w:pPr>
      <w:rPr>
        <w:rFonts w:ascii="Wingdings" w:hAnsi="Wingdings" w:hint="default"/>
      </w:rPr>
    </w:lvl>
    <w:lvl w:ilvl="8" w:tplc="D138ED7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A9665B"/>
    <w:multiLevelType w:val="hybridMultilevel"/>
    <w:tmpl w:val="05EEC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3B4DE7"/>
    <w:multiLevelType w:val="hybridMultilevel"/>
    <w:tmpl w:val="17289D5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68543C4B"/>
    <w:multiLevelType w:val="hybridMultilevel"/>
    <w:tmpl w:val="76922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5191416"/>
    <w:multiLevelType w:val="hybridMultilevel"/>
    <w:tmpl w:val="C494EDD6"/>
    <w:lvl w:ilvl="0" w:tplc="EAAEA80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5A17DA0"/>
    <w:multiLevelType w:val="multilevel"/>
    <w:tmpl w:val="5B4A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9"/>
  </w:num>
  <w:num w:numId="4">
    <w:abstractNumId w:val="13"/>
  </w:num>
  <w:num w:numId="5">
    <w:abstractNumId w:val="6"/>
  </w:num>
  <w:num w:numId="6">
    <w:abstractNumId w:val="1"/>
  </w:num>
  <w:num w:numId="7">
    <w:abstractNumId w:val="4"/>
  </w:num>
  <w:num w:numId="8">
    <w:abstractNumId w:val="11"/>
  </w:num>
  <w:num w:numId="9">
    <w:abstractNumId w:val="10"/>
  </w:num>
  <w:num w:numId="10">
    <w:abstractNumId w:val="12"/>
  </w:num>
  <w:num w:numId="11">
    <w:abstractNumId w:val="7"/>
  </w:num>
  <w:num w:numId="12">
    <w:abstractNumId w:val="14"/>
  </w:num>
  <w:num w:numId="13">
    <w:abstractNumId w:val="0"/>
  </w:num>
  <w:num w:numId="14">
    <w:abstractNumId w:val="3"/>
  </w:num>
  <w:num w:numId="15">
    <w:abstractNumId w:val="1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BC"/>
    <w:rsid w:val="00012B48"/>
    <w:rsid w:val="00015721"/>
    <w:rsid w:val="00025F17"/>
    <w:rsid w:val="000455E7"/>
    <w:rsid w:val="00047137"/>
    <w:rsid w:val="00063BC1"/>
    <w:rsid w:val="000706A1"/>
    <w:rsid w:val="000777DE"/>
    <w:rsid w:val="00083FDE"/>
    <w:rsid w:val="000904D3"/>
    <w:rsid w:val="0009308A"/>
    <w:rsid w:val="000A749A"/>
    <w:rsid w:val="000B60C5"/>
    <w:rsid w:val="000B6C6F"/>
    <w:rsid w:val="000D28D6"/>
    <w:rsid w:val="000D4879"/>
    <w:rsid w:val="000E2E2C"/>
    <w:rsid w:val="000F0A91"/>
    <w:rsid w:val="00100E57"/>
    <w:rsid w:val="001031BC"/>
    <w:rsid w:val="001039C7"/>
    <w:rsid w:val="001102AC"/>
    <w:rsid w:val="0011441B"/>
    <w:rsid w:val="0011489F"/>
    <w:rsid w:val="00114B11"/>
    <w:rsid w:val="0012503C"/>
    <w:rsid w:val="001374CC"/>
    <w:rsid w:val="0014033D"/>
    <w:rsid w:val="0014246F"/>
    <w:rsid w:val="00150F5A"/>
    <w:rsid w:val="00157AD0"/>
    <w:rsid w:val="001632C3"/>
    <w:rsid w:val="001706CE"/>
    <w:rsid w:val="00175083"/>
    <w:rsid w:val="00182ECD"/>
    <w:rsid w:val="00193881"/>
    <w:rsid w:val="001B341A"/>
    <w:rsid w:val="001C6AF0"/>
    <w:rsid w:val="001D304E"/>
    <w:rsid w:val="001F0579"/>
    <w:rsid w:val="00204992"/>
    <w:rsid w:val="00206737"/>
    <w:rsid w:val="002075EB"/>
    <w:rsid w:val="002127EE"/>
    <w:rsid w:val="00214CE7"/>
    <w:rsid w:val="00214D7E"/>
    <w:rsid w:val="0022050C"/>
    <w:rsid w:val="0022228C"/>
    <w:rsid w:val="0022775F"/>
    <w:rsid w:val="00235F94"/>
    <w:rsid w:val="00241A19"/>
    <w:rsid w:val="002432A7"/>
    <w:rsid w:val="002538EF"/>
    <w:rsid w:val="0025575C"/>
    <w:rsid w:val="00264FE1"/>
    <w:rsid w:val="0027084D"/>
    <w:rsid w:val="0027135B"/>
    <w:rsid w:val="002747FA"/>
    <w:rsid w:val="0029183F"/>
    <w:rsid w:val="00293F64"/>
    <w:rsid w:val="002A0D0D"/>
    <w:rsid w:val="002A204F"/>
    <w:rsid w:val="002A43C3"/>
    <w:rsid w:val="002A4C9F"/>
    <w:rsid w:val="002B1ACD"/>
    <w:rsid w:val="002B2B94"/>
    <w:rsid w:val="002C1E71"/>
    <w:rsid w:val="002C203B"/>
    <w:rsid w:val="002C7851"/>
    <w:rsid w:val="002D3DA1"/>
    <w:rsid w:val="002D42CF"/>
    <w:rsid w:val="002D7490"/>
    <w:rsid w:val="002E2D0B"/>
    <w:rsid w:val="002F518E"/>
    <w:rsid w:val="003025C2"/>
    <w:rsid w:val="0031117D"/>
    <w:rsid w:val="003116F3"/>
    <w:rsid w:val="0031194D"/>
    <w:rsid w:val="00315549"/>
    <w:rsid w:val="00315FC2"/>
    <w:rsid w:val="00324763"/>
    <w:rsid w:val="00326B26"/>
    <w:rsid w:val="00331ECF"/>
    <w:rsid w:val="003415B1"/>
    <w:rsid w:val="003445CF"/>
    <w:rsid w:val="00344F13"/>
    <w:rsid w:val="003726B2"/>
    <w:rsid w:val="0038135C"/>
    <w:rsid w:val="003855B5"/>
    <w:rsid w:val="0038590A"/>
    <w:rsid w:val="00394403"/>
    <w:rsid w:val="003C61C9"/>
    <w:rsid w:val="003C669F"/>
    <w:rsid w:val="003D6631"/>
    <w:rsid w:val="0040286A"/>
    <w:rsid w:val="0040680E"/>
    <w:rsid w:val="0041142B"/>
    <w:rsid w:val="00411F58"/>
    <w:rsid w:val="004157E8"/>
    <w:rsid w:val="00421FAF"/>
    <w:rsid w:val="00433EF9"/>
    <w:rsid w:val="004340A8"/>
    <w:rsid w:val="004348D8"/>
    <w:rsid w:val="00434E6C"/>
    <w:rsid w:val="00446DF7"/>
    <w:rsid w:val="00447123"/>
    <w:rsid w:val="00464EE6"/>
    <w:rsid w:val="004651B5"/>
    <w:rsid w:val="004737EF"/>
    <w:rsid w:val="004756A0"/>
    <w:rsid w:val="004758D0"/>
    <w:rsid w:val="00486A72"/>
    <w:rsid w:val="004876BB"/>
    <w:rsid w:val="004924E3"/>
    <w:rsid w:val="004A16B9"/>
    <w:rsid w:val="004A69FD"/>
    <w:rsid w:val="004B135A"/>
    <w:rsid w:val="004B2145"/>
    <w:rsid w:val="004B302D"/>
    <w:rsid w:val="004C4B41"/>
    <w:rsid w:val="004D09F3"/>
    <w:rsid w:val="004D3EBE"/>
    <w:rsid w:val="004D4A87"/>
    <w:rsid w:val="004D5763"/>
    <w:rsid w:val="004F2092"/>
    <w:rsid w:val="004F2C77"/>
    <w:rsid w:val="004F5CB5"/>
    <w:rsid w:val="004F7E3F"/>
    <w:rsid w:val="00511917"/>
    <w:rsid w:val="00511D85"/>
    <w:rsid w:val="005178A1"/>
    <w:rsid w:val="00517B64"/>
    <w:rsid w:val="005223C3"/>
    <w:rsid w:val="00522D71"/>
    <w:rsid w:val="00526DB0"/>
    <w:rsid w:val="00530453"/>
    <w:rsid w:val="0053664A"/>
    <w:rsid w:val="005376E1"/>
    <w:rsid w:val="00551248"/>
    <w:rsid w:val="00553E49"/>
    <w:rsid w:val="00556FF2"/>
    <w:rsid w:val="005621D9"/>
    <w:rsid w:val="00574E8F"/>
    <w:rsid w:val="0057595C"/>
    <w:rsid w:val="0058421D"/>
    <w:rsid w:val="005842C5"/>
    <w:rsid w:val="005909AD"/>
    <w:rsid w:val="0059751A"/>
    <w:rsid w:val="005A2177"/>
    <w:rsid w:val="005A70E6"/>
    <w:rsid w:val="005B7B9B"/>
    <w:rsid w:val="005C0B8A"/>
    <w:rsid w:val="005C78CF"/>
    <w:rsid w:val="005C7A9F"/>
    <w:rsid w:val="005E36A6"/>
    <w:rsid w:val="005E5440"/>
    <w:rsid w:val="005F1F39"/>
    <w:rsid w:val="005F3898"/>
    <w:rsid w:val="005F75E8"/>
    <w:rsid w:val="00603EE1"/>
    <w:rsid w:val="0060696D"/>
    <w:rsid w:val="0061217C"/>
    <w:rsid w:val="00624897"/>
    <w:rsid w:val="0063280A"/>
    <w:rsid w:val="0063498A"/>
    <w:rsid w:val="006351F3"/>
    <w:rsid w:val="00641A3F"/>
    <w:rsid w:val="00653B5B"/>
    <w:rsid w:val="0067042B"/>
    <w:rsid w:val="00671128"/>
    <w:rsid w:val="0067264E"/>
    <w:rsid w:val="006839AC"/>
    <w:rsid w:val="0068450F"/>
    <w:rsid w:val="006870E3"/>
    <w:rsid w:val="00693A47"/>
    <w:rsid w:val="006B1F37"/>
    <w:rsid w:val="006C27F2"/>
    <w:rsid w:val="006C746A"/>
    <w:rsid w:val="006F18B0"/>
    <w:rsid w:val="00701953"/>
    <w:rsid w:val="00701B81"/>
    <w:rsid w:val="00701BB6"/>
    <w:rsid w:val="00703FB6"/>
    <w:rsid w:val="007150E4"/>
    <w:rsid w:val="00721264"/>
    <w:rsid w:val="007435D4"/>
    <w:rsid w:val="00757050"/>
    <w:rsid w:val="00764462"/>
    <w:rsid w:val="00767486"/>
    <w:rsid w:val="00767E2F"/>
    <w:rsid w:val="007712BD"/>
    <w:rsid w:val="007738C1"/>
    <w:rsid w:val="007752BB"/>
    <w:rsid w:val="00775633"/>
    <w:rsid w:val="00775B54"/>
    <w:rsid w:val="00784907"/>
    <w:rsid w:val="00786037"/>
    <w:rsid w:val="00797757"/>
    <w:rsid w:val="007A405B"/>
    <w:rsid w:val="007B0DE3"/>
    <w:rsid w:val="007C4603"/>
    <w:rsid w:val="007D017B"/>
    <w:rsid w:val="007E31AF"/>
    <w:rsid w:val="007E5C8F"/>
    <w:rsid w:val="007E6369"/>
    <w:rsid w:val="007F6A10"/>
    <w:rsid w:val="008032D7"/>
    <w:rsid w:val="008056B7"/>
    <w:rsid w:val="00805CF0"/>
    <w:rsid w:val="008142D9"/>
    <w:rsid w:val="00814F7E"/>
    <w:rsid w:val="008255ED"/>
    <w:rsid w:val="00825F04"/>
    <w:rsid w:val="008262BC"/>
    <w:rsid w:val="008326A9"/>
    <w:rsid w:val="008327FF"/>
    <w:rsid w:val="008340F0"/>
    <w:rsid w:val="00834471"/>
    <w:rsid w:val="0084465B"/>
    <w:rsid w:val="00844BB5"/>
    <w:rsid w:val="00853E7C"/>
    <w:rsid w:val="00854783"/>
    <w:rsid w:val="00857DFE"/>
    <w:rsid w:val="0086038E"/>
    <w:rsid w:val="00864A0F"/>
    <w:rsid w:val="00894D5F"/>
    <w:rsid w:val="008A1E6B"/>
    <w:rsid w:val="008A71B9"/>
    <w:rsid w:val="008B08DE"/>
    <w:rsid w:val="008B0CCF"/>
    <w:rsid w:val="008B1D6E"/>
    <w:rsid w:val="008C1E7D"/>
    <w:rsid w:val="008C1F4F"/>
    <w:rsid w:val="008C30E2"/>
    <w:rsid w:val="008C62B1"/>
    <w:rsid w:val="008E0DF0"/>
    <w:rsid w:val="008F1106"/>
    <w:rsid w:val="008F227C"/>
    <w:rsid w:val="008F4E42"/>
    <w:rsid w:val="0090291A"/>
    <w:rsid w:val="00902D5D"/>
    <w:rsid w:val="0090517D"/>
    <w:rsid w:val="00914B5E"/>
    <w:rsid w:val="00924449"/>
    <w:rsid w:val="00925508"/>
    <w:rsid w:val="009355CA"/>
    <w:rsid w:val="009410EF"/>
    <w:rsid w:val="00944498"/>
    <w:rsid w:val="00944C00"/>
    <w:rsid w:val="0095533C"/>
    <w:rsid w:val="00956248"/>
    <w:rsid w:val="00957473"/>
    <w:rsid w:val="0096071E"/>
    <w:rsid w:val="009649BE"/>
    <w:rsid w:val="009669EE"/>
    <w:rsid w:val="009702E6"/>
    <w:rsid w:val="009767A5"/>
    <w:rsid w:val="009823B3"/>
    <w:rsid w:val="0099462E"/>
    <w:rsid w:val="0099726D"/>
    <w:rsid w:val="009B2706"/>
    <w:rsid w:val="009B5B4A"/>
    <w:rsid w:val="009C2386"/>
    <w:rsid w:val="009D3494"/>
    <w:rsid w:val="009E0603"/>
    <w:rsid w:val="009E1A49"/>
    <w:rsid w:val="009E2576"/>
    <w:rsid w:val="009E3860"/>
    <w:rsid w:val="009E6BAE"/>
    <w:rsid w:val="009E7398"/>
    <w:rsid w:val="009F2930"/>
    <w:rsid w:val="00A000B0"/>
    <w:rsid w:val="00A03DF5"/>
    <w:rsid w:val="00A27D70"/>
    <w:rsid w:val="00A50948"/>
    <w:rsid w:val="00A65092"/>
    <w:rsid w:val="00A74F1E"/>
    <w:rsid w:val="00A807E6"/>
    <w:rsid w:val="00A86C8D"/>
    <w:rsid w:val="00AA01FE"/>
    <w:rsid w:val="00AA3075"/>
    <w:rsid w:val="00AB4E39"/>
    <w:rsid w:val="00AB57C0"/>
    <w:rsid w:val="00AC32A2"/>
    <w:rsid w:val="00AC6337"/>
    <w:rsid w:val="00AD07E2"/>
    <w:rsid w:val="00AD196C"/>
    <w:rsid w:val="00AD2073"/>
    <w:rsid w:val="00AD3F72"/>
    <w:rsid w:val="00AE257A"/>
    <w:rsid w:val="00AE3A04"/>
    <w:rsid w:val="00AE7D7B"/>
    <w:rsid w:val="00AF0147"/>
    <w:rsid w:val="00B05A4B"/>
    <w:rsid w:val="00B07A3C"/>
    <w:rsid w:val="00B22BA8"/>
    <w:rsid w:val="00B53603"/>
    <w:rsid w:val="00B5494E"/>
    <w:rsid w:val="00B55656"/>
    <w:rsid w:val="00B57383"/>
    <w:rsid w:val="00B65FB6"/>
    <w:rsid w:val="00B72BEC"/>
    <w:rsid w:val="00B81711"/>
    <w:rsid w:val="00BA0261"/>
    <w:rsid w:val="00BA0502"/>
    <w:rsid w:val="00BA0A36"/>
    <w:rsid w:val="00BA37CE"/>
    <w:rsid w:val="00BA4DBD"/>
    <w:rsid w:val="00BB3124"/>
    <w:rsid w:val="00BC1787"/>
    <w:rsid w:val="00BC32EE"/>
    <w:rsid w:val="00BD2B03"/>
    <w:rsid w:val="00BD5B80"/>
    <w:rsid w:val="00BE01CF"/>
    <w:rsid w:val="00BE45C2"/>
    <w:rsid w:val="00BE4E87"/>
    <w:rsid w:val="00BF0E3E"/>
    <w:rsid w:val="00BF6936"/>
    <w:rsid w:val="00BF7ED8"/>
    <w:rsid w:val="00C01136"/>
    <w:rsid w:val="00C02AE2"/>
    <w:rsid w:val="00C04CC2"/>
    <w:rsid w:val="00C07C72"/>
    <w:rsid w:val="00C1396D"/>
    <w:rsid w:val="00C15941"/>
    <w:rsid w:val="00C33068"/>
    <w:rsid w:val="00C40923"/>
    <w:rsid w:val="00C4155E"/>
    <w:rsid w:val="00C44D2F"/>
    <w:rsid w:val="00C45ABC"/>
    <w:rsid w:val="00C5495E"/>
    <w:rsid w:val="00C5588B"/>
    <w:rsid w:val="00C55951"/>
    <w:rsid w:val="00C605CF"/>
    <w:rsid w:val="00C60E55"/>
    <w:rsid w:val="00C8218B"/>
    <w:rsid w:val="00C866A4"/>
    <w:rsid w:val="00C93BF4"/>
    <w:rsid w:val="00C93EBC"/>
    <w:rsid w:val="00CB66D9"/>
    <w:rsid w:val="00CB7223"/>
    <w:rsid w:val="00CC6218"/>
    <w:rsid w:val="00CC6DB9"/>
    <w:rsid w:val="00CD3262"/>
    <w:rsid w:val="00CE298C"/>
    <w:rsid w:val="00CF07E4"/>
    <w:rsid w:val="00CF0CCE"/>
    <w:rsid w:val="00CF7376"/>
    <w:rsid w:val="00D04414"/>
    <w:rsid w:val="00D0481A"/>
    <w:rsid w:val="00D15BB3"/>
    <w:rsid w:val="00D172EA"/>
    <w:rsid w:val="00D25ABF"/>
    <w:rsid w:val="00D27A20"/>
    <w:rsid w:val="00D41D16"/>
    <w:rsid w:val="00D4234E"/>
    <w:rsid w:val="00D513D1"/>
    <w:rsid w:val="00D52C9A"/>
    <w:rsid w:val="00D531E9"/>
    <w:rsid w:val="00D60EA7"/>
    <w:rsid w:val="00D613AC"/>
    <w:rsid w:val="00D658B9"/>
    <w:rsid w:val="00D740BB"/>
    <w:rsid w:val="00D75145"/>
    <w:rsid w:val="00D8049F"/>
    <w:rsid w:val="00D81F60"/>
    <w:rsid w:val="00D95B97"/>
    <w:rsid w:val="00DA78C1"/>
    <w:rsid w:val="00DA7A06"/>
    <w:rsid w:val="00DC0F99"/>
    <w:rsid w:val="00DC10A8"/>
    <w:rsid w:val="00DC1DD6"/>
    <w:rsid w:val="00DD072D"/>
    <w:rsid w:val="00DD4B3D"/>
    <w:rsid w:val="00DD58BD"/>
    <w:rsid w:val="00DE758E"/>
    <w:rsid w:val="00DF17B1"/>
    <w:rsid w:val="00DF5F8C"/>
    <w:rsid w:val="00E02756"/>
    <w:rsid w:val="00E06F4D"/>
    <w:rsid w:val="00E07A2A"/>
    <w:rsid w:val="00E132F4"/>
    <w:rsid w:val="00E25FC3"/>
    <w:rsid w:val="00E27DDA"/>
    <w:rsid w:val="00E34528"/>
    <w:rsid w:val="00E42A79"/>
    <w:rsid w:val="00E4757A"/>
    <w:rsid w:val="00E52337"/>
    <w:rsid w:val="00E53DA0"/>
    <w:rsid w:val="00E546F1"/>
    <w:rsid w:val="00E54E6C"/>
    <w:rsid w:val="00E564DE"/>
    <w:rsid w:val="00E63F57"/>
    <w:rsid w:val="00E671C2"/>
    <w:rsid w:val="00E84CC4"/>
    <w:rsid w:val="00E91D6A"/>
    <w:rsid w:val="00E92EBF"/>
    <w:rsid w:val="00EA0730"/>
    <w:rsid w:val="00EA49AC"/>
    <w:rsid w:val="00EA5C37"/>
    <w:rsid w:val="00EA6827"/>
    <w:rsid w:val="00EB3811"/>
    <w:rsid w:val="00EC0187"/>
    <w:rsid w:val="00EC6257"/>
    <w:rsid w:val="00ED425B"/>
    <w:rsid w:val="00ED65BE"/>
    <w:rsid w:val="00EE3BC3"/>
    <w:rsid w:val="00EE7E59"/>
    <w:rsid w:val="00EF021C"/>
    <w:rsid w:val="00EF57AE"/>
    <w:rsid w:val="00F00736"/>
    <w:rsid w:val="00F043B5"/>
    <w:rsid w:val="00F04685"/>
    <w:rsid w:val="00F05D35"/>
    <w:rsid w:val="00F14F97"/>
    <w:rsid w:val="00F21CDC"/>
    <w:rsid w:val="00F234A6"/>
    <w:rsid w:val="00F24ACA"/>
    <w:rsid w:val="00F26D11"/>
    <w:rsid w:val="00F3116F"/>
    <w:rsid w:val="00F33389"/>
    <w:rsid w:val="00F34AE5"/>
    <w:rsid w:val="00F51B1A"/>
    <w:rsid w:val="00F60E14"/>
    <w:rsid w:val="00F610AD"/>
    <w:rsid w:val="00F618C9"/>
    <w:rsid w:val="00F677E2"/>
    <w:rsid w:val="00F70347"/>
    <w:rsid w:val="00F70DEB"/>
    <w:rsid w:val="00F73D11"/>
    <w:rsid w:val="00F81E34"/>
    <w:rsid w:val="00F827A1"/>
    <w:rsid w:val="00F92A4D"/>
    <w:rsid w:val="00F93096"/>
    <w:rsid w:val="00F945B9"/>
    <w:rsid w:val="00F947EE"/>
    <w:rsid w:val="00F95165"/>
    <w:rsid w:val="00F97CAF"/>
    <w:rsid w:val="00FA309B"/>
    <w:rsid w:val="00FA3539"/>
    <w:rsid w:val="00FA77A2"/>
    <w:rsid w:val="00FB08CF"/>
    <w:rsid w:val="00FB3A53"/>
    <w:rsid w:val="00FC5671"/>
    <w:rsid w:val="00FC5FC0"/>
    <w:rsid w:val="00FD15B1"/>
    <w:rsid w:val="00FD1659"/>
    <w:rsid w:val="00FD6170"/>
    <w:rsid w:val="00FE2609"/>
    <w:rsid w:val="00FE2F50"/>
    <w:rsid w:val="00FE3849"/>
    <w:rsid w:val="00FF3070"/>
    <w:rsid w:val="00FF3081"/>
    <w:rsid w:val="00FF384F"/>
    <w:rsid w:val="00FF5482"/>
    <w:rsid w:val="00FF7186"/>
    <w:rsid w:val="00FF7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86FB"/>
  <w15:chartTrackingRefBased/>
  <w15:docId w15:val="{27264B9F-749F-4AAC-B9BB-AEB1221A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2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2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2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2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2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2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2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2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2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2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2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2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2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2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2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2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2BC"/>
    <w:rPr>
      <w:rFonts w:eastAsiaTheme="majorEastAsia" w:cstheme="majorBidi"/>
      <w:color w:val="272727" w:themeColor="text1" w:themeTint="D8"/>
    </w:rPr>
  </w:style>
  <w:style w:type="paragraph" w:styleId="Titel">
    <w:name w:val="Title"/>
    <w:basedOn w:val="Standaard"/>
    <w:next w:val="Standaard"/>
    <w:link w:val="TitelChar"/>
    <w:uiPriority w:val="10"/>
    <w:qFormat/>
    <w:rsid w:val="0082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2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2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2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2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2BC"/>
    <w:rPr>
      <w:i/>
      <w:iCs/>
      <w:color w:val="404040" w:themeColor="text1" w:themeTint="BF"/>
    </w:rPr>
  </w:style>
  <w:style w:type="paragraph" w:styleId="Lijstalinea">
    <w:name w:val="List Paragraph"/>
    <w:basedOn w:val="Standaard"/>
    <w:uiPriority w:val="34"/>
    <w:qFormat/>
    <w:rsid w:val="008262BC"/>
    <w:pPr>
      <w:ind w:left="720"/>
      <w:contextualSpacing/>
    </w:pPr>
  </w:style>
  <w:style w:type="character" w:styleId="Intensievebenadrukking">
    <w:name w:val="Intense Emphasis"/>
    <w:basedOn w:val="Standaardalinea-lettertype"/>
    <w:uiPriority w:val="21"/>
    <w:qFormat/>
    <w:rsid w:val="008262BC"/>
    <w:rPr>
      <w:i/>
      <w:iCs/>
      <w:color w:val="0F4761" w:themeColor="accent1" w:themeShade="BF"/>
    </w:rPr>
  </w:style>
  <w:style w:type="paragraph" w:styleId="Duidelijkcitaat">
    <w:name w:val="Intense Quote"/>
    <w:basedOn w:val="Standaard"/>
    <w:next w:val="Standaard"/>
    <w:link w:val="DuidelijkcitaatChar"/>
    <w:uiPriority w:val="30"/>
    <w:qFormat/>
    <w:rsid w:val="0082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2BC"/>
    <w:rPr>
      <w:i/>
      <w:iCs/>
      <w:color w:val="0F4761" w:themeColor="accent1" w:themeShade="BF"/>
    </w:rPr>
  </w:style>
  <w:style w:type="character" w:styleId="Intensieveverwijzing">
    <w:name w:val="Intense Reference"/>
    <w:basedOn w:val="Standaardalinea-lettertype"/>
    <w:uiPriority w:val="32"/>
    <w:qFormat/>
    <w:rsid w:val="008262BC"/>
    <w:rPr>
      <w:b/>
      <w:bCs/>
      <w:smallCaps/>
      <w:color w:val="0F4761" w:themeColor="accent1" w:themeShade="BF"/>
      <w:spacing w:val="5"/>
    </w:rPr>
  </w:style>
  <w:style w:type="character" w:styleId="Hyperlink">
    <w:name w:val="Hyperlink"/>
    <w:basedOn w:val="Standaardalinea-lettertype"/>
    <w:uiPriority w:val="99"/>
    <w:unhideWhenUsed/>
    <w:rsid w:val="00FD15B1"/>
    <w:rPr>
      <w:color w:val="467886" w:themeColor="hyperlink"/>
      <w:u w:val="single"/>
    </w:rPr>
  </w:style>
  <w:style w:type="character" w:customStyle="1" w:styleId="UnresolvedMention">
    <w:name w:val="Unresolved Mention"/>
    <w:basedOn w:val="Standaardalinea-lettertype"/>
    <w:uiPriority w:val="99"/>
    <w:semiHidden/>
    <w:unhideWhenUsed/>
    <w:rsid w:val="00FD1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31360">
      <w:bodyDiv w:val="1"/>
      <w:marLeft w:val="0"/>
      <w:marRight w:val="0"/>
      <w:marTop w:val="0"/>
      <w:marBottom w:val="0"/>
      <w:divBdr>
        <w:top w:val="none" w:sz="0" w:space="0" w:color="auto"/>
        <w:left w:val="none" w:sz="0" w:space="0" w:color="auto"/>
        <w:bottom w:val="none" w:sz="0" w:space="0" w:color="auto"/>
        <w:right w:val="none" w:sz="0" w:space="0" w:color="auto"/>
      </w:divBdr>
      <w:divsChild>
        <w:div w:id="951596412">
          <w:marLeft w:val="720"/>
          <w:marRight w:val="0"/>
          <w:marTop w:val="0"/>
          <w:marBottom w:val="0"/>
          <w:divBdr>
            <w:top w:val="none" w:sz="0" w:space="0" w:color="auto"/>
            <w:left w:val="none" w:sz="0" w:space="0" w:color="auto"/>
            <w:bottom w:val="none" w:sz="0" w:space="0" w:color="auto"/>
            <w:right w:val="none" w:sz="0" w:space="0" w:color="auto"/>
          </w:divBdr>
        </w:div>
        <w:div w:id="915014611">
          <w:marLeft w:val="720"/>
          <w:marRight w:val="0"/>
          <w:marTop w:val="0"/>
          <w:marBottom w:val="0"/>
          <w:divBdr>
            <w:top w:val="none" w:sz="0" w:space="0" w:color="auto"/>
            <w:left w:val="none" w:sz="0" w:space="0" w:color="auto"/>
            <w:bottom w:val="none" w:sz="0" w:space="0" w:color="auto"/>
            <w:right w:val="none" w:sz="0" w:space="0" w:color="auto"/>
          </w:divBdr>
        </w:div>
        <w:div w:id="1827284765">
          <w:marLeft w:val="720"/>
          <w:marRight w:val="0"/>
          <w:marTop w:val="0"/>
          <w:marBottom w:val="0"/>
          <w:divBdr>
            <w:top w:val="none" w:sz="0" w:space="0" w:color="auto"/>
            <w:left w:val="none" w:sz="0" w:space="0" w:color="auto"/>
            <w:bottom w:val="none" w:sz="0" w:space="0" w:color="auto"/>
            <w:right w:val="none" w:sz="0" w:space="0" w:color="auto"/>
          </w:divBdr>
        </w:div>
      </w:divsChild>
    </w:div>
    <w:div w:id="1011100496">
      <w:bodyDiv w:val="1"/>
      <w:marLeft w:val="0"/>
      <w:marRight w:val="0"/>
      <w:marTop w:val="0"/>
      <w:marBottom w:val="0"/>
      <w:divBdr>
        <w:top w:val="none" w:sz="0" w:space="0" w:color="auto"/>
        <w:left w:val="none" w:sz="0" w:space="0" w:color="auto"/>
        <w:bottom w:val="none" w:sz="0" w:space="0" w:color="auto"/>
        <w:right w:val="none" w:sz="0" w:space="0" w:color="auto"/>
      </w:divBdr>
      <w:divsChild>
        <w:div w:id="769660087">
          <w:marLeft w:val="720"/>
          <w:marRight w:val="0"/>
          <w:marTop w:val="0"/>
          <w:marBottom w:val="0"/>
          <w:divBdr>
            <w:top w:val="none" w:sz="0" w:space="0" w:color="auto"/>
            <w:left w:val="none" w:sz="0" w:space="0" w:color="auto"/>
            <w:bottom w:val="none" w:sz="0" w:space="0" w:color="auto"/>
            <w:right w:val="none" w:sz="0" w:space="0" w:color="auto"/>
          </w:divBdr>
        </w:div>
        <w:div w:id="289046342">
          <w:marLeft w:val="720"/>
          <w:marRight w:val="0"/>
          <w:marTop w:val="0"/>
          <w:marBottom w:val="0"/>
          <w:divBdr>
            <w:top w:val="none" w:sz="0" w:space="0" w:color="auto"/>
            <w:left w:val="none" w:sz="0" w:space="0" w:color="auto"/>
            <w:bottom w:val="none" w:sz="0" w:space="0" w:color="auto"/>
            <w:right w:val="none" w:sz="0" w:space="0" w:color="auto"/>
          </w:divBdr>
        </w:div>
      </w:divsChild>
    </w:div>
    <w:div w:id="1217424964">
      <w:bodyDiv w:val="1"/>
      <w:marLeft w:val="0"/>
      <w:marRight w:val="0"/>
      <w:marTop w:val="0"/>
      <w:marBottom w:val="0"/>
      <w:divBdr>
        <w:top w:val="none" w:sz="0" w:space="0" w:color="auto"/>
        <w:left w:val="none" w:sz="0" w:space="0" w:color="auto"/>
        <w:bottom w:val="none" w:sz="0" w:space="0" w:color="auto"/>
        <w:right w:val="none" w:sz="0" w:space="0" w:color="auto"/>
      </w:divBdr>
      <w:divsChild>
        <w:div w:id="434441818">
          <w:marLeft w:val="720"/>
          <w:marRight w:val="0"/>
          <w:marTop w:val="0"/>
          <w:marBottom w:val="0"/>
          <w:divBdr>
            <w:top w:val="none" w:sz="0" w:space="0" w:color="auto"/>
            <w:left w:val="none" w:sz="0" w:space="0" w:color="auto"/>
            <w:bottom w:val="none" w:sz="0" w:space="0" w:color="auto"/>
            <w:right w:val="none" w:sz="0" w:space="0" w:color="auto"/>
          </w:divBdr>
        </w:div>
        <w:div w:id="1775199903">
          <w:marLeft w:val="720"/>
          <w:marRight w:val="0"/>
          <w:marTop w:val="0"/>
          <w:marBottom w:val="0"/>
          <w:divBdr>
            <w:top w:val="none" w:sz="0" w:space="0" w:color="auto"/>
            <w:left w:val="none" w:sz="0" w:space="0" w:color="auto"/>
            <w:bottom w:val="none" w:sz="0" w:space="0" w:color="auto"/>
            <w:right w:val="none" w:sz="0" w:space="0" w:color="auto"/>
          </w:divBdr>
        </w:div>
        <w:div w:id="32467485">
          <w:marLeft w:val="720"/>
          <w:marRight w:val="0"/>
          <w:marTop w:val="0"/>
          <w:marBottom w:val="0"/>
          <w:divBdr>
            <w:top w:val="none" w:sz="0" w:space="0" w:color="auto"/>
            <w:left w:val="none" w:sz="0" w:space="0" w:color="auto"/>
            <w:bottom w:val="none" w:sz="0" w:space="0" w:color="auto"/>
            <w:right w:val="none" w:sz="0" w:space="0" w:color="auto"/>
          </w:divBdr>
        </w:div>
        <w:div w:id="953289591">
          <w:marLeft w:val="720"/>
          <w:marRight w:val="0"/>
          <w:marTop w:val="0"/>
          <w:marBottom w:val="0"/>
          <w:divBdr>
            <w:top w:val="none" w:sz="0" w:space="0" w:color="auto"/>
            <w:left w:val="none" w:sz="0" w:space="0" w:color="auto"/>
            <w:bottom w:val="none" w:sz="0" w:space="0" w:color="auto"/>
            <w:right w:val="none" w:sz="0" w:space="0" w:color="auto"/>
          </w:divBdr>
        </w:div>
        <w:div w:id="963579240">
          <w:marLeft w:val="720"/>
          <w:marRight w:val="0"/>
          <w:marTop w:val="0"/>
          <w:marBottom w:val="0"/>
          <w:divBdr>
            <w:top w:val="none" w:sz="0" w:space="0" w:color="auto"/>
            <w:left w:val="none" w:sz="0" w:space="0" w:color="auto"/>
            <w:bottom w:val="none" w:sz="0" w:space="0" w:color="auto"/>
            <w:right w:val="none" w:sz="0" w:space="0" w:color="auto"/>
          </w:divBdr>
        </w:div>
      </w:divsChild>
    </w:div>
    <w:div w:id="1628273790">
      <w:bodyDiv w:val="1"/>
      <w:marLeft w:val="0"/>
      <w:marRight w:val="0"/>
      <w:marTop w:val="0"/>
      <w:marBottom w:val="0"/>
      <w:divBdr>
        <w:top w:val="none" w:sz="0" w:space="0" w:color="auto"/>
        <w:left w:val="none" w:sz="0" w:space="0" w:color="auto"/>
        <w:bottom w:val="none" w:sz="0" w:space="0" w:color="auto"/>
        <w:right w:val="none" w:sz="0" w:space="0" w:color="auto"/>
      </w:divBdr>
      <w:divsChild>
        <w:div w:id="2040080231">
          <w:marLeft w:val="720"/>
          <w:marRight w:val="0"/>
          <w:marTop w:val="0"/>
          <w:marBottom w:val="0"/>
          <w:divBdr>
            <w:top w:val="none" w:sz="0" w:space="0" w:color="auto"/>
            <w:left w:val="none" w:sz="0" w:space="0" w:color="auto"/>
            <w:bottom w:val="none" w:sz="0" w:space="0" w:color="auto"/>
            <w:right w:val="none" w:sz="0" w:space="0" w:color="auto"/>
          </w:divBdr>
        </w:div>
        <w:div w:id="38936941">
          <w:marLeft w:val="720"/>
          <w:marRight w:val="0"/>
          <w:marTop w:val="0"/>
          <w:marBottom w:val="0"/>
          <w:divBdr>
            <w:top w:val="none" w:sz="0" w:space="0" w:color="auto"/>
            <w:left w:val="none" w:sz="0" w:space="0" w:color="auto"/>
            <w:bottom w:val="none" w:sz="0" w:space="0" w:color="auto"/>
            <w:right w:val="none" w:sz="0" w:space="0" w:color="auto"/>
          </w:divBdr>
        </w:div>
        <w:div w:id="1347974369">
          <w:marLeft w:val="720"/>
          <w:marRight w:val="0"/>
          <w:marTop w:val="0"/>
          <w:marBottom w:val="0"/>
          <w:divBdr>
            <w:top w:val="none" w:sz="0" w:space="0" w:color="auto"/>
            <w:left w:val="none" w:sz="0" w:space="0" w:color="auto"/>
            <w:bottom w:val="none" w:sz="0" w:space="0" w:color="auto"/>
            <w:right w:val="none" w:sz="0" w:space="0" w:color="auto"/>
          </w:divBdr>
        </w:div>
        <w:div w:id="1601907820">
          <w:marLeft w:val="720"/>
          <w:marRight w:val="0"/>
          <w:marTop w:val="0"/>
          <w:marBottom w:val="0"/>
          <w:divBdr>
            <w:top w:val="none" w:sz="0" w:space="0" w:color="auto"/>
            <w:left w:val="none" w:sz="0" w:space="0" w:color="auto"/>
            <w:bottom w:val="none" w:sz="0" w:space="0" w:color="auto"/>
            <w:right w:val="none" w:sz="0" w:space="0" w:color="auto"/>
          </w:divBdr>
        </w:div>
        <w:div w:id="1523664894">
          <w:marLeft w:val="720"/>
          <w:marRight w:val="0"/>
          <w:marTop w:val="0"/>
          <w:marBottom w:val="0"/>
          <w:divBdr>
            <w:top w:val="none" w:sz="0" w:space="0" w:color="auto"/>
            <w:left w:val="none" w:sz="0" w:space="0" w:color="auto"/>
            <w:bottom w:val="none" w:sz="0" w:space="0" w:color="auto"/>
            <w:right w:val="none" w:sz="0" w:space="0" w:color="auto"/>
          </w:divBdr>
        </w:div>
        <w:div w:id="933327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tinchem.nl/woongemeente-voor-iedereen-op-weg-naar-2036?utm_source=chatgp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oek.officielebekendmakingen.nl/gmb-2025-136631.html?utm_source=chatgpt.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kaleregelgeving.overheid.nl/CVDR665433/2?utm_source=chatgpt.com" TargetMode="External"/><Relationship Id="rId11" Type="http://schemas.openxmlformats.org/officeDocument/2006/relationships/hyperlink" Target="https://www.slimmerkopenvoorcorporaties.nl/" TargetMode="External"/><Relationship Id="rId5" Type="http://schemas.openxmlformats.org/officeDocument/2006/relationships/webSettings" Target="webSettings.xml"/><Relationship Id="rId10" Type="http://schemas.openxmlformats.org/officeDocument/2006/relationships/hyperlink" Target="https://knarrenhof.nl/wp-content/uploads/2025/08/Beschikbare-woningen-Brochure-Winsum-gecomprimeerd.pdf" TargetMode="External"/><Relationship Id="rId4" Type="http://schemas.openxmlformats.org/officeDocument/2006/relationships/settings" Target="settings.xml"/><Relationship Id="rId9" Type="http://schemas.openxmlformats.org/officeDocument/2006/relationships/hyperlink" Target="https://www.woonbron.nl/koopproc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D7276-5D94-447F-9A11-7B92D5E53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8</Pages>
  <Words>3161</Words>
  <Characters>17388</Characters>
  <Application>Microsoft Office Word</Application>
  <DocSecurity>0</DocSecurity>
  <Lines>144</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Fontijn</dc:creator>
  <cp:keywords/>
  <dc:description/>
  <cp:lastModifiedBy>Microsoft-account</cp:lastModifiedBy>
  <cp:revision>34</cp:revision>
  <dcterms:created xsi:type="dcterms:W3CDTF">2025-09-05T20:41:00Z</dcterms:created>
  <dcterms:modified xsi:type="dcterms:W3CDTF">2025-09-07T08:56:00Z</dcterms:modified>
</cp:coreProperties>
</file>